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28" w:type="dxa"/>
        <w:tblLook w:val="04A0" w:firstRow="1" w:lastRow="0" w:firstColumn="1" w:lastColumn="0" w:noHBand="0" w:noVBand="1"/>
      </w:tblPr>
      <w:tblGrid>
        <w:gridCol w:w="4786"/>
      </w:tblGrid>
      <w:tr w:rsidR="00626AED">
        <w:tc>
          <w:tcPr>
            <w:tcW w:w="4786" w:type="dxa"/>
            <w:tcBorders>
              <w:top w:val="none" w:sz="0" w:space="0" w:color="000000"/>
              <w:left w:val="none" w:sz="0" w:space="0" w:color="000000"/>
              <w:bottom w:val="none" w:sz="0" w:space="0" w:color="000000"/>
              <w:right w:val="none" w:sz="0" w:space="0" w:color="000000"/>
            </w:tcBorders>
            <w:noWrap/>
          </w:tcPr>
          <w:p w:rsidR="00626AED" w:rsidRDefault="00FD2DE0" w:rsidP="00F3722F">
            <w:pPr>
              <w:widowControl w:val="0"/>
            </w:pPr>
            <w:r>
              <w:t>Приложение</w:t>
            </w:r>
          </w:p>
          <w:p w:rsidR="00626AED" w:rsidRDefault="00626AED" w:rsidP="00F3722F">
            <w:pPr>
              <w:widowControl w:val="0"/>
            </w:pPr>
          </w:p>
          <w:p w:rsidR="00626AED" w:rsidRDefault="00FD2DE0" w:rsidP="00F3722F">
            <w:pPr>
              <w:widowControl w:val="0"/>
            </w:pPr>
            <w:r>
              <w:t>УТВЕРЖДЁН</w:t>
            </w:r>
          </w:p>
          <w:p w:rsidR="00626AED" w:rsidRDefault="00FD2DE0" w:rsidP="00F3722F">
            <w:pPr>
              <w:widowControl w:val="0"/>
            </w:pPr>
            <w:r>
              <w:t>постановлением администрации</w:t>
            </w:r>
          </w:p>
          <w:p w:rsidR="00754BB7" w:rsidRDefault="00FD2DE0" w:rsidP="00F3722F">
            <w:pPr>
              <w:widowControl w:val="0"/>
            </w:pPr>
            <w:r>
              <w:t>муниципального образования</w:t>
            </w:r>
            <w:r w:rsidR="00754BB7">
              <w:t xml:space="preserve"> </w:t>
            </w:r>
          </w:p>
          <w:p w:rsidR="00626AED" w:rsidRDefault="00754BB7" w:rsidP="00F3722F">
            <w:pPr>
              <w:widowControl w:val="0"/>
            </w:pPr>
            <w:r>
              <w:t>муниципальный округ</w:t>
            </w:r>
            <w:r w:rsidR="00FD2DE0">
              <w:t xml:space="preserve"> </w:t>
            </w:r>
          </w:p>
          <w:p w:rsidR="00626AED" w:rsidRDefault="00FD2DE0" w:rsidP="00F3722F">
            <w:pPr>
              <w:widowControl w:val="0"/>
            </w:pPr>
            <w:r>
              <w:t xml:space="preserve">город Горячий Ключ </w:t>
            </w:r>
          </w:p>
          <w:p w:rsidR="00626AED" w:rsidRDefault="00FD2DE0" w:rsidP="00F3722F">
            <w:pPr>
              <w:widowControl w:val="0"/>
            </w:pPr>
            <w:r>
              <w:t>Краснодарского края</w:t>
            </w:r>
          </w:p>
          <w:p w:rsidR="00626AED" w:rsidRDefault="00FD2DE0" w:rsidP="00F3722F">
            <w:pPr>
              <w:widowControl w:val="0"/>
            </w:pPr>
            <w:r>
              <w:t>от_______________№____________</w:t>
            </w:r>
          </w:p>
          <w:p w:rsidR="00626AED" w:rsidRDefault="00626AED" w:rsidP="00F3722F">
            <w:pPr>
              <w:widowControl w:val="0"/>
              <w:jc w:val="center"/>
              <w:rPr>
                <w:b/>
              </w:rPr>
            </w:pPr>
          </w:p>
        </w:tc>
      </w:tr>
    </w:tbl>
    <w:p w:rsidR="00626AED" w:rsidRDefault="00626AED" w:rsidP="00F3722F">
      <w:pPr>
        <w:widowControl w:val="0"/>
        <w:ind w:firstLine="709"/>
        <w:jc w:val="center"/>
        <w:rPr>
          <w:b/>
        </w:rPr>
      </w:pPr>
    </w:p>
    <w:p w:rsidR="00626AED" w:rsidRPr="00E41CD7" w:rsidRDefault="00FD2DE0" w:rsidP="00D44732">
      <w:pPr>
        <w:widowControl w:val="0"/>
        <w:jc w:val="center"/>
        <w:rPr>
          <w:b/>
          <w:lang w:eastAsia="ru-RU"/>
        </w:rPr>
      </w:pPr>
      <w:r w:rsidRPr="00E41CD7">
        <w:rPr>
          <w:b/>
        </w:rPr>
        <w:t>АДМИНИСТРАТИВНЫЙ РЕГЛАМЕНТ</w:t>
      </w:r>
    </w:p>
    <w:p w:rsidR="00754BB7" w:rsidRDefault="00FD2DE0" w:rsidP="00387DD4">
      <w:pPr>
        <w:widowControl w:val="0"/>
        <w:jc w:val="center"/>
        <w:rPr>
          <w:b/>
        </w:rPr>
      </w:pPr>
      <w:r w:rsidRPr="00E41CD7">
        <w:rPr>
          <w:b/>
        </w:rPr>
        <w:t xml:space="preserve">предоставления </w:t>
      </w:r>
      <w:r w:rsidR="0061613A" w:rsidRPr="0061613A">
        <w:rPr>
          <w:b/>
        </w:rPr>
        <w:t xml:space="preserve">администрацией муниципального образования </w:t>
      </w:r>
    </w:p>
    <w:p w:rsidR="00754BB7" w:rsidRDefault="00754BB7" w:rsidP="00387DD4">
      <w:pPr>
        <w:widowControl w:val="0"/>
        <w:jc w:val="center"/>
        <w:rPr>
          <w:b/>
        </w:rPr>
      </w:pPr>
      <w:r>
        <w:rPr>
          <w:b/>
        </w:rPr>
        <w:t xml:space="preserve">муниципальный округ </w:t>
      </w:r>
      <w:r w:rsidR="0061613A" w:rsidRPr="0061613A">
        <w:rPr>
          <w:b/>
        </w:rPr>
        <w:t xml:space="preserve">город Горячий Ключ Краснодарского края </w:t>
      </w:r>
    </w:p>
    <w:p w:rsidR="00754BB7" w:rsidRDefault="00FD2DE0" w:rsidP="00387DD4">
      <w:pPr>
        <w:widowControl w:val="0"/>
        <w:jc w:val="center"/>
        <w:rPr>
          <w:b/>
          <w:color w:val="000000"/>
        </w:rPr>
      </w:pPr>
      <w:r w:rsidRPr="00E41CD7">
        <w:rPr>
          <w:b/>
        </w:rPr>
        <w:t>муниципальной услуги</w:t>
      </w:r>
      <w:r w:rsidR="00A62CEA" w:rsidRPr="00E41CD7">
        <w:rPr>
          <w:b/>
        </w:rPr>
        <w:t xml:space="preserve"> </w:t>
      </w:r>
      <w:r w:rsidR="00387DD4" w:rsidRPr="00E41CD7">
        <w:rPr>
          <w:b/>
          <w:bCs/>
          <w:szCs w:val="24"/>
          <w:lang w:val="x-none"/>
        </w:rPr>
        <w:t>«</w:t>
      </w:r>
      <w:r w:rsidR="00387DD4" w:rsidRPr="00E41CD7">
        <w:rPr>
          <w:rStyle w:val="docdata"/>
          <w:b/>
          <w:color w:val="000000"/>
        </w:rPr>
        <w:t xml:space="preserve">Предоставление </w:t>
      </w:r>
      <w:r w:rsidR="00387DD4" w:rsidRPr="00E41CD7">
        <w:rPr>
          <w:b/>
          <w:color w:val="000000"/>
        </w:rPr>
        <w:t xml:space="preserve">земельного участка, </w:t>
      </w:r>
    </w:p>
    <w:p w:rsidR="00754BB7" w:rsidRDefault="00387DD4" w:rsidP="00387DD4">
      <w:pPr>
        <w:widowControl w:val="0"/>
        <w:jc w:val="center"/>
        <w:rPr>
          <w:b/>
          <w:color w:val="000000"/>
        </w:rPr>
      </w:pPr>
      <w:r w:rsidRPr="00E41CD7">
        <w:rPr>
          <w:b/>
          <w:color w:val="000000"/>
        </w:rPr>
        <w:t xml:space="preserve">находящегося в муниципальной собственности, или государственная </w:t>
      </w:r>
    </w:p>
    <w:p w:rsidR="00626AED" w:rsidRPr="00E41CD7" w:rsidRDefault="00387DD4" w:rsidP="00387DD4">
      <w:pPr>
        <w:widowControl w:val="0"/>
        <w:jc w:val="center"/>
        <w:rPr>
          <w:b/>
          <w:color w:val="000000"/>
        </w:rPr>
      </w:pPr>
      <w:r w:rsidRPr="00E41CD7">
        <w:rPr>
          <w:b/>
          <w:color w:val="000000"/>
        </w:rPr>
        <w:t>собственность на который не разграничена, на торгах</w:t>
      </w:r>
      <w:r w:rsidRPr="00E41CD7">
        <w:rPr>
          <w:b/>
          <w:bCs/>
          <w:szCs w:val="24"/>
          <w:lang w:val="x-none"/>
        </w:rPr>
        <w:t>»</w:t>
      </w:r>
    </w:p>
    <w:p w:rsidR="00626AED" w:rsidRPr="00E41CD7" w:rsidRDefault="00626AED" w:rsidP="00F3722F">
      <w:pPr>
        <w:widowControl w:val="0"/>
        <w:ind w:firstLine="709"/>
        <w:jc w:val="both"/>
        <w:rPr>
          <w:b/>
          <w:lang w:eastAsia="ru-RU"/>
        </w:rPr>
      </w:pPr>
    </w:p>
    <w:p w:rsidR="00626AED" w:rsidRPr="00E41CD7" w:rsidRDefault="00FD2DE0" w:rsidP="00F3722F">
      <w:pPr>
        <w:widowControl w:val="0"/>
        <w:jc w:val="center"/>
        <w:rPr>
          <w:b/>
          <w:color w:val="000000"/>
        </w:rPr>
      </w:pPr>
      <w:r w:rsidRPr="00E41CD7">
        <w:rPr>
          <w:b/>
          <w:color w:val="000000"/>
        </w:rPr>
        <w:t>Раздел I. Общие положения</w:t>
      </w:r>
    </w:p>
    <w:p w:rsidR="00626AED" w:rsidRPr="00E41CD7" w:rsidRDefault="00626AED" w:rsidP="00F3722F">
      <w:pPr>
        <w:widowControl w:val="0"/>
        <w:jc w:val="center"/>
        <w:rPr>
          <w:b/>
        </w:rPr>
      </w:pPr>
    </w:p>
    <w:p w:rsidR="00FE4091" w:rsidRPr="00E41CD7" w:rsidRDefault="00FD2DE0" w:rsidP="00F3722F">
      <w:pPr>
        <w:widowControl w:val="0"/>
        <w:jc w:val="center"/>
        <w:rPr>
          <w:b/>
        </w:rPr>
      </w:pPr>
      <w:r w:rsidRPr="00E41CD7">
        <w:rPr>
          <w:b/>
        </w:rPr>
        <w:t>Подраздел 1.1. Предмет регулирования</w:t>
      </w:r>
    </w:p>
    <w:p w:rsidR="00626AED" w:rsidRPr="00E41CD7" w:rsidRDefault="00FD2DE0" w:rsidP="00F3722F">
      <w:pPr>
        <w:widowControl w:val="0"/>
        <w:jc w:val="center"/>
        <w:rPr>
          <w:b/>
        </w:rPr>
      </w:pPr>
      <w:r w:rsidRPr="00E41CD7">
        <w:rPr>
          <w:b/>
        </w:rPr>
        <w:t>административного регламента</w:t>
      </w:r>
    </w:p>
    <w:p w:rsidR="00626AED" w:rsidRPr="00E41CD7" w:rsidRDefault="00626AED" w:rsidP="00F3722F">
      <w:pPr>
        <w:widowControl w:val="0"/>
        <w:jc w:val="center"/>
        <w:rPr>
          <w:b/>
        </w:rPr>
      </w:pPr>
    </w:p>
    <w:p w:rsidR="00626AED" w:rsidRPr="00E41CD7" w:rsidRDefault="00FD2DE0" w:rsidP="007609D0">
      <w:pPr>
        <w:pStyle w:val="FORMATTEXT"/>
        <w:ind w:firstLine="709"/>
        <w:jc w:val="both"/>
        <w:rPr>
          <w:rFonts w:ascii="Times New Roman" w:hAnsi="Times New Roman"/>
          <w:sz w:val="28"/>
          <w:szCs w:val="28"/>
        </w:rPr>
      </w:pPr>
      <w:r w:rsidRPr="00E41CD7">
        <w:rPr>
          <w:rFonts w:ascii="Times New Roman" w:hAnsi="Times New Roman"/>
          <w:sz w:val="28"/>
          <w:szCs w:val="28"/>
        </w:rPr>
        <w:t xml:space="preserve">1.1.1. Административный регламент предоставления </w:t>
      </w:r>
      <w:r w:rsidR="0061613A" w:rsidRPr="0061613A">
        <w:rPr>
          <w:rFonts w:ascii="Times New Roman" w:hAnsi="Times New Roman"/>
          <w:sz w:val="28"/>
          <w:szCs w:val="28"/>
        </w:rPr>
        <w:t xml:space="preserve">администрацией муниципального образования </w:t>
      </w:r>
      <w:r w:rsidR="002473C6">
        <w:rPr>
          <w:rFonts w:ascii="Times New Roman" w:hAnsi="Times New Roman"/>
          <w:sz w:val="28"/>
          <w:szCs w:val="28"/>
        </w:rPr>
        <w:t xml:space="preserve">муниципальный округ </w:t>
      </w:r>
      <w:r w:rsidR="0061613A" w:rsidRPr="0061613A">
        <w:rPr>
          <w:rFonts w:ascii="Times New Roman" w:hAnsi="Times New Roman"/>
          <w:sz w:val="28"/>
          <w:szCs w:val="28"/>
        </w:rPr>
        <w:t xml:space="preserve">город Горячий Ключ Краснодарского края </w:t>
      </w:r>
      <w:r w:rsidRPr="00E41CD7">
        <w:rPr>
          <w:rFonts w:ascii="Times New Roman" w:hAnsi="Times New Roman"/>
          <w:sz w:val="28"/>
          <w:szCs w:val="28"/>
        </w:rPr>
        <w:t xml:space="preserve">муниципальной услуги </w:t>
      </w:r>
      <w:r w:rsidR="00865D99" w:rsidRPr="00E41CD7">
        <w:rPr>
          <w:rFonts w:ascii="Times New Roman" w:hAnsi="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3464BF" w:rsidRPr="00E41CD7">
        <w:rPr>
          <w:rFonts w:ascii="Times New Roman" w:hAnsi="Times New Roman"/>
          <w:sz w:val="28"/>
          <w:szCs w:val="28"/>
        </w:rPr>
        <w:t xml:space="preserve"> </w:t>
      </w:r>
      <w:r w:rsidRPr="00E41CD7">
        <w:rPr>
          <w:rFonts w:ascii="Times New Roman" w:hAnsi="Times New Roman"/>
          <w:sz w:val="28"/>
          <w:szCs w:val="28"/>
        </w:rPr>
        <w:t xml:space="preserve">(далее – муниципальная услуга,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по предоставлению администрацией муниципального образования </w:t>
      </w:r>
      <w:r w:rsidR="002473C6">
        <w:rPr>
          <w:rFonts w:ascii="Times New Roman" w:hAnsi="Times New Roman"/>
          <w:sz w:val="28"/>
          <w:szCs w:val="28"/>
        </w:rPr>
        <w:t>муниципальный округ</w:t>
      </w:r>
      <w:r w:rsidR="002473C6" w:rsidRPr="00E41CD7">
        <w:rPr>
          <w:rFonts w:ascii="Times New Roman" w:hAnsi="Times New Roman"/>
          <w:sz w:val="28"/>
          <w:szCs w:val="28"/>
        </w:rPr>
        <w:t xml:space="preserve"> </w:t>
      </w:r>
      <w:r w:rsidRPr="00E41CD7">
        <w:rPr>
          <w:rFonts w:ascii="Times New Roman" w:hAnsi="Times New Roman"/>
          <w:sz w:val="28"/>
          <w:szCs w:val="28"/>
        </w:rPr>
        <w:t>город Г</w:t>
      </w:r>
      <w:r w:rsidR="003464BF" w:rsidRPr="00E41CD7">
        <w:rPr>
          <w:rFonts w:ascii="Times New Roman" w:hAnsi="Times New Roman"/>
          <w:sz w:val="28"/>
          <w:szCs w:val="28"/>
        </w:rPr>
        <w:t>орячий Ключ Краснодарского края</w:t>
      </w:r>
      <w:r w:rsidRPr="00E41CD7">
        <w:rPr>
          <w:rFonts w:ascii="Times New Roman" w:hAnsi="Times New Roman"/>
          <w:sz w:val="28"/>
          <w:szCs w:val="28"/>
        </w:rPr>
        <w:t xml:space="preserve"> муниципальной услуги.</w:t>
      </w:r>
    </w:p>
    <w:p w:rsidR="00626AED" w:rsidRDefault="00626AED" w:rsidP="007609D0">
      <w:pPr>
        <w:pStyle w:val="FORMATTEXT"/>
        <w:ind w:firstLine="709"/>
        <w:jc w:val="both"/>
        <w:rPr>
          <w:rFonts w:ascii="Times New Roman" w:hAnsi="Times New Roman"/>
          <w:i/>
          <w:sz w:val="28"/>
          <w:szCs w:val="28"/>
        </w:rPr>
      </w:pPr>
    </w:p>
    <w:p w:rsidR="002966F4" w:rsidRPr="00E41CD7" w:rsidRDefault="002966F4" w:rsidP="007609D0">
      <w:pPr>
        <w:pStyle w:val="FORMATTEXT"/>
        <w:ind w:firstLine="709"/>
        <w:jc w:val="both"/>
        <w:rPr>
          <w:rFonts w:ascii="Times New Roman" w:hAnsi="Times New Roman"/>
          <w:i/>
          <w:sz w:val="28"/>
          <w:szCs w:val="28"/>
        </w:rPr>
      </w:pPr>
    </w:p>
    <w:p w:rsidR="00626AED" w:rsidRPr="00E41CD7" w:rsidRDefault="00FD2DE0" w:rsidP="007609D0">
      <w:pPr>
        <w:pStyle w:val="ConsPlusNormal"/>
        <w:widowControl w:val="0"/>
        <w:ind w:firstLine="0"/>
        <w:jc w:val="center"/>
        <w:rPr>
          <w:rFonts w:ascii="Times New Roman" w:hAnsi="Times New Roman"/>
          <w:b/>
          <w:sz w:val="28"/>
          <w:szCs w:val="28"/>
        </w:rPr>
      </w:pPr>
      <w:r w:rsidRPr="00E41CD7">
        <w:rPr>
          <w:rFonts w:ascii="Times New Roman" w:hAnsi="Times New Roman"/>
          <w:b/>
          <w:sz w:val="28"/>
          <w:szCs w:val="28"/>
        </w:rPr>
        <w:t>Подраздел 1.2. Круг заявителей</w:t>
      </w:r>
    </w:p>
    <w:p w:rsidR="00626AED" w:rsidRPr="00E41CD7" w:rsidRDefault="00626AED" w:rsidP="007609D0">
      <w:pPr>
        <w:pStyle w:val="ConsPlusNormal"/>
        <w:widowControl w:val="0"/>
        <w:ind w:firstLine="709"/>
        <w:jc w:val="both"/>
        <w:rPr>
          <w:rFonts w:ascii="Times New Roman" w:hAnsi="Times New Roman"/>
          <w:sz w:val="28"/>
          <w:szCs w:val="28"/>
        </w:rPr>
      </w:pPr>
    </w:p>
    <w:p w:rsidR="003F6F1A" w:rsidRPr="00E41CD7" w:rsidRDefault="00D04454" w:rsidP="001903F5">
      <w:pPr>
        <w:pStyle w:val="18"/>
        <w:widowControl w:val="0"/>
        <w:tabs>
          <w:tab w:val="clear" w:pos="360"/>
          <w:tab w:val="left" w:pos="0"/>
        </w:tabs>
        <w:spacing w:before="0" w:after="0"/>
        <w:ind w:firstLine="870"/>
        <w:rPr>
          <w:kern w:val="3"/>
          <w:sz w:val="28"/>
          <w:lang w:eastAsia="ru-RU"/>
        </w:rPr>
      </w:pPr>
      <w:r w:rsidRPr="00E41CD7">
        <w:rPr>
          <w:sz w:val="28"/>
          <w:lang w:eastAsia="ru-RU"/>
        </w:rPr>
        <w:t xml:space="preserve">1.2.1. </w:t>
      </w:r>
      <w:r w:rsidR="003F6F1A" w:rsidRPr="00E41CD7">
        <w:rPr>
          <w:sz w:val="28"/>
          <w:szCs w:val="24"/>
        </w:rPr>
        <w:t xml:space="preserve">Заявителями на предоставление муниципальной услуги являются </w:t>
      </w:r>
      <w:r w:rsidR="003F6F1A" w:rsidRPr="00E41CD7">
        <w:rPr>
          <w:kern w:val="3"/>
          <w:sz w:val="28"/>
          <w:lang w:eastAsia="ru-RU"/>
        </w:rPr>
        <w:t>физические и юридические лица</w:t>
      </w:r>
      <w:r w:rsidR="0061613A">
        <w:rPr>
          <w:kern w:val="3"/>
          <w:sz w:val="28"/>
          <w:lang w:eastAsia="ru-RU"/>
        </w:rPr>
        <w:t>,</w:t>
      </w:r>
      <w:r w:rsidR="0012127C" w:rsidRPr="00E41CD7">
        <w:rPr>
          <w:kern w:val="3"/>
          <w:sz w:val="28"/>
          <w:lang w:eastAsia="ru-RU"/>
        </w:rPr>
        <w:t xml:space="preserve"> индивидуальные предприниматели</w:t>
      </w:r>
      <w:r w:rsidR="002713F1">
        <w:rPr>
          <w:kern w:val="3"/>
          <w:sz w:val="28"/>
          <w:lang w:eastAsia="ru-RU"/>
        </w:rPr>
        <w:t xml:space="preserve"> (далее – Заявитель)</w:t>
      </w:r>
      <w:r w:rsidR="003F6F1A" w:rsidRPr="00E41CD7">
        <w:rPr>
          <w:kern w:val="3"/>
          <w:sz w:val="28"/>
          <w:lang w:eastAsia="ru-RU"/>
        </w:rPr>
        <w:t>, либо их представители, наделенные полномочиями в порядке, установленном законодательством Российской Федерации, выступать от их имени при предоставлении муниципальной услуги.</w:t>
      </w:r>
    </w:p>
    <w:p w:rsidR="003F6F1A" w:rsidRPr="00E41CD7" w:rsidRDefault="003F6F1A" w:rsidP="007609D0">
      <w:pPr>
        <w:pStyle w:val="18"/>
        <w:widowControl w:val="0"/>
        <w:tabs>
          <w:tab w:val="left" w:pos="851"/>
        </w:tabs>
        <w:spacing w:before="0" w:after="0"/>
        <w:ind w:firstLine="709"/>
        <w:rPr>
          <w:sz w:val="28"/>
          <w:lang w:eastAsia="ru-RU"/>
        </w:rPr>
      </w:pPr>
      <w:r w:rsidRPr="00E41CD7">
        <w:rPr>
          <w:sz w:val="28"/>
          <w:lang w:eastAsia="ru-RU"/>
        </w:rPr>
        <w:t xml:space="preserve">Участниками аукциона, проводимого в случае, предусмотренном пунктом 7 статьи 39.18 </w:t>
      </w:r>
      <w:r w:rsidR="0061613A">
        <w:rPr>
          <w:sz w:val="28"/>
          <w:lang w:eastAsia="ru-RU"/>
        </w:rPr>
        <w:t>Земельного к</w:t>
      </w:r>
      <w:r w:rsidRPr="00E41CD7">
        <w:rPr>
          <w:sz w:val="28"/>
          <w:lang w:eastAsia="ru-RU"/>
        </w:rPr>
        <w:t>одекса</w:t>
      </w:r>
      <w:r w:rsidR="0061613A">
        <w:rPr>
          <w:sz w:val="28"/>
          <w:lang w:eastAsia="ru-RU"/>
        </w:rPr>
        <w:t xml:space="preserve"> Российской Федерации</w:t>
      </w:r>
      <w:r w:rsidRPr="00E41CD7">
        <w:rPr>
          <w:sz w:val="28"/>
          <w:lang w:eastAsia="ru-RU"/>
        </w:rPr>
        <w:t>, могут являться только граждане или в случае предоставления земельного участка для осу</w:t>
      </w:r>
      <w:r w:rsidRPr="00E41CD7">
        <w:rPr>
          <w:sz w:val="28"/>
          <w:lang w:eastAsia="ru-RU"/>
        </w:rPr>
        <w:lastRenderedPageBreak/>
        <w:t>ществления крестьянским (фермерским) хозяйством его деятельности - граждане и крестьянские (фермерские) хозяйства.</w:t>
      </w:r>
    </w:p>
    <w:p w:rsidR="00626AED" w:rsidRPr="00E41CD7" w:rsidRDefault="003F6F1A" w:rsidP="007609D0">
      <w:pPr>
        <w:pStyle w:val="18"/>
        <w:widowControl w:val="0"/>
        <w:tabs>
          <w:tab w:val="clear" w:pos="360"/>
          <w:tab w:val="left" w:pos="851"/>
        </w:tabs>
        <w:spacing w:before="0" w:after="0"/>
        <w:ind w:firstLine="709"/>
        <w:rPr>
          <w:sz w:val="28"/>
        </w:rPr>
      </w:pPr>
      <w:r w:rsidRPr="00E41CD7">
        <w:rPr>
          <w:sz w:val="28"/>
          <w:lang w:eastAsia="ru-RU"/>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w:t>
      </w:r>
      <w:r w:rsidR="002713F1">
        <w:rPr>
          <w:sz w:val="28"/>
          <w:lang w:eastAsia="ru-RU"/>
        </w:rPr>
        <w:t>о закона от 24 июля 2007 г.</w:t>
      </w:r>
      <w:r w:rsidR="0061613A">
        <w:rPr>
          <w:sz w:val="28"/>
          <w:lang w:eastAsia="ru-RU"/>
        </w:rPr>
        <w:t xml:space="preserve"> № 209-ФЗ «</w:t>
      </w:r>
      <w:r w:rsidRPr="00E41CD7">
        <w:rPr>
          <w:sz w:val="28"/>
          <w:lang w:eastAsia="ru-RU"/>
        </w:rPr>
        <w:t>О развитии малого и среднего предпринима</w:t>
      </w:r>
      <w:r w:rsidR="0061613A">
        <w:rPr>
          <w:sz w:val="28"/>
          <w:lang w:eastAsia="ru-RU"/>
        </w:rPr>
        <w:t>тельства в Российской Федерации»</w:t>
      </w:r>
      <w:r w:rsidRPr="00E41CD7">
        <w:rPr>
          <w:sz w:val="28"/>
          <w:lang w:eastAsia="ru-RU"/>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частью 3 статьи 14</w:t>
      </w:r>
      <w:r w:rsidR="00485997" w:rsidRPr="00E41CD7">
        <w:rPr>
          <w:sz w:val="28"/>
          <w:lang w:eastAsia="ru-RU"/>
        </w:rPr>
        <w:t xml:space="preserve"> указан</w:t>
      </w:r>
      <w:r w:rsidR="002713F1">
        <w:rPr>
          <w:sz w:val="28"/>
          <w:lang w:eastAsia="ru-RU"/>
        </w:rPr>
        <w:t>ного Федерального закона.</w:t>
      </w:r>
    </w:p>
    <w:p w:rsidR="00626AED" w:rsidRPr="00E41CD7" w:rsidRDefault="002713F1" w:rsidP="007609D0">
      <w:pPr>
        <w:pStyle w:val="18"/>
        <w:widowControl w:val="0"/>
        <w:tabs>
          <w:tab w:val="clear" w:pos="360"/>
          <w:tab w:val="left" w:pos="851"/>
        </w:tabs>
        <w:spacing w:before="0" w:after="0"/>
        <w:ind w:firstLine="709"/>
        <w:rPr>
          <w:sz w:val="28"/>
        </w:rPr>
      </w:pPr>
      <w:r>
        <w:rPr>
          <w:sz w:val="28"/>
          <w:lang w:eastAsia="ru-RU"/>
        </w:rPr>
        <w:t>1.2.2. Интересы З</w:t>
      </w:r>
      <w:r w:rsidR="00FD2DE0" w:rsidRPr="00E41CD7">
        <w:rPr>
          <w:sz w:val="28"/>
          <w:lang w:eastAsia="ru-RU"/>
        </w:rPr>
        <w:t xml:space="preserve">аявителей, указанных в пункте 1.2.1 </w:t>
      </w:r>
      <w:r w:rsidR="009C304A" w:rsidRPr="00E41CD7">
        <w:rPr>
          <w:sz w:val="28"/>
          <w:lang w:eastAsia="ru-RU"/>
        </w:rPr>
        <w:t>Р</w:t>
      </w:r>
      <w:r w:rsidR="00FD2DE0" w:rsidRPr="00E41CD7">
        <w:rPr>
          <w:sz w:val="28"/>
          <w:lang w:eastAsia="ru-RU"/>
        </w:rPr>
        <w:t>егламента, могут представлять лица, обладающие соответствующими полномочиями (</w:t>
      </w:r>
      <w:r w:rsidR="00FD2DE0" w:rsidRPr="00E41CD7">
        <w:rPr>
          <w:sz w:val="28"/>
        </w:rPr>
        <w:t xml:space="preserve">представитель </w:t>
      </w:r>
      <w:r w:rsidR="009B49CC" w:rsidRPr="00E41CD7">
        <w:rPr>
          <w:sz w:val="28"/>
        </w:rPr>
        <w:t>З</w:t>
      </w:r>
      <w:r w:rsidR="00FD2DE0" w:rsidRPr="00E41CD7">
        <w:rPr>
          <w:sz w:val="28"/>
        </w:rPr>
        <w:t>аявителя).</w:t>
      </w:r>
    </w:p>
    <w:p w:rsidR="00626AED" w:rsidRPr="00E41CD7" w:rsidRDefault="00626AED" w:rsidP="007609D0">
      <w:pPr>
        <w:pStyle w:val="18"/>
        <w:widowControl w:val="0"/>
        <w:tabs>
          <w:tab w:val="clear" w:pos="360"/>
          <w:tab w:val="left" w:pos="851"/>
        </w:tabs>
        <w:spacing w:before="0" w:after="0"/>
        <w:ind w:firstLine="709"/>
        <w:rPr>
          <w:sz w:val="28"/>
        </w:rPr>
      </w:pPr>
    </w:p>
    <w:p w:rsidR="00D04454"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 xml:space="preserve">Подраздел 1.3. Требование предоставления </w:t>
      </w:r>
      <w:r w:rsidR="00D44732" w:rsidRPr="00E41CD7">
        <w:rPr>
          <w:rFonts w:ascii="Times New Roman" w:hAnsi="Times New Roman"/>
          <w:b/>
          <w:sz w:val="28"/>
          <w:szCs w:val="28"/>
        </w:rPr>
        <w:t>З</w:t>
      </w:r>
      <w:r w:rsidRPr="00E41CD7">
        <w:rPr>
          <w:rFonts w:ascii="Times New Roman" w:hAnsi="Times New Roman"/>
          <w:b/>
          <w:sz w:val="28"/>
          <w:szCs w:val="28"/>
        </w:rPr>
        <w:t xml:space="preserve">аявителю </w:t>
      </w:r>
    </w:p>
    <w:p w:rsidR="00D04454"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 xml:space="preserve">муниципальной услуги </w:t>
      </w:r>
      <w:r w:rsidR="001161EB" w:rsidRPr="00E41CD7">
        <w:rPr>
          <w:rFonts w:ascii="Times New Roman" w:hAnsi="Times New Roman"/>
          <w:b/>
          <w:sz w:val="28"/>
          <w:szCs w:val="28"/>
        </w:rPr>
        <w:t>в соответствии с вариантом предоставления муниципальной услуги, соот</w:t>
      </w:r>
      <w:r w:rsidR="00B92C84" w:rsidRPr="00E41CD7">
        <w:rPr>
          <w:rFonts w:ascii="Times New Roman" w:hAnsi="Times New Roman"/>
          <w:b/>
          <w:sz w:val="28"/>
          <w:szCs w:val="28"/>
        </w:rPr>
        <w:t xml:space="preserve">ветствующим признакам </w:t>
      </w:r>
      <w:r w:rsidR="00D44732" w:rsidRPr="00E41CD7">
        <w:rPr>
          <w:rFonts w:ascii="Times New Roman" w:hAnsi="Times New Roman"/>
          <w:b/>
          <w:sz w:val="28"/>
          <w:szCs w:val="28"/>
        </w:rPr>
        <w:t>З</w:t>
      </w:r>
      <w:r w:rsidR="00B92C84" w:rsidRPr="00E41CD7">
        <w:rPr>
          <w:rFonts w:ascii="Times New Roman" w:hAnsi="Times New Roman"/>
          <w:b/>
          <w:sz w:val="28"/>
          <w:szCs w:val="28"/>
        </w:rPr>
        <w:t>аявителя</w:t>
      </w:r>
      <w:r w:rsidR="001161EB" w:rsidRPr="00E41CD7">
        <w:rPr>
          <w:rFonts w:ascii="Times New Roman" w:hAnsi="Times New Roman"/>
          <w:b/>
          <w:sz w:val="28"/>
          <w:szCs w:val="28"/>
        </w:rPr>
        <w:t xml:space="preserve">, </w:t>
      </w:r>
    </w:p>
    <w:p w:rsidR="00626AED" w:rsidRPr="00E41CD7" w:rsidRDefault="001161EB"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 xml:space="preserve">определённым в результате анкетирования, проводимого органом, предоставляющим услугу (далее -профилирование), </w:t>
      </w:r>
      <w:r w:rsidR="00FD2DE0" w:rsidRPr="00E41CD7">
        <w:rPr>
          <w:rFonts w:ascii="Times New Roman" w:hAnsi="Times New Roman"/>
          <w:b/>
          <w:sz w:val="28"/>
          <w:szCs w:val="28"/>
        </w:rPr>
        <w:t xml:space="preserve">а также результата, за предоставлением которого обратился </w:t>
      </w:r>
      <w:r w:rsidR="00D44732" w:rsidRPr="00E41CD7">
        <w:rPr>
          <w:rFonts w:ascii="Times New Roman" w:hAnsi="Times New Roman"/>
          <w:b/>
          <w:sz w:val="28"/>
          <w:szCs w:val="28"/>
        </w:rPr>
        <w:t>З</w:t>
      </w:r>
      <w:r w:rsidR="00FD2DE0" w:rsidRPr="00E41CD7">
        <w:rPr>
          <w:rFonts w:ascii="Times New Roman" w:hAnsi="Times New Roman"/>
          <w:b/>
          <w:sz w:val="28"/>
          <w:szCs w:val="28"/>
        </w:rPr>
        <w:t>аявитель</w:t>
      </w:r>
    </w:p>
    <w:p w:rsidR="00626AED" w:rsidRPr="00E41CD7" w:rsidRDefault="00626AED" w:rsidP="007609D0">
      <w:pPr>
        <w:widowControl w:val="0"/>
        <w:tabs>
          <w:tab w:val="left" w:pos="2235"/>
        </w:tabs>
        <w:jc w:val="both"/>
      </w:pPr>
    </w:p>
    <w:p w:rsidR="00E97A22" w:rsidRPr="00E41CD7" w:rsidRDefault="00FD2DE0" w:rsidP="007609D0">
      <w:pPr>
        <w:widowControl w:val="0"/>
        <w:tabs>
          <w:tab w:val="left" w:pos="2235"/>
        </w:tabs>
        <w:ind w:firstLine="709"/>
        <w:jc w:val="both"/>
        <w:rPr>
          <w:bCs/>
        </w:rPr>
      </w:pPr>
      <w:r w:rsidRPr="00E41CD7">
        <w:rPr>
          <w:bCs/>
        </w:rPr>
        <w:t>1.3.1.</w:t>
      </w:r>
      <w:r w:rsidR="00957F05" w:rsidRPr="00E41CD7">
        <w:rPr>
          <w:bCs/>
        </w:rPr>
        <w:t xml:space="preserve"> </w:t>
      </w:r>
      <w:r w:rsidR="00D008C2" w:rsidRPr="00E41CD7">
        <w:rPr>
          <w:bCs/>
        </w:rPr>
        <w:t>Муниципальная услуга должна быть предоставлена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rsidR="005A71F2" w:rsidRPr="006B0CB9" w:rsidRDefault="005A71F2" w:rsidP="007609D0">
      <w:pPr>
        <w:widowControl w:val="0"/>
        <w:tabs>
          <w:tab w:val="left" w:pos="1961"/>
          <w:tab w:val="left" w:pos="2235"/>
        </w:tabs>
        <w:rPr>
          <w:sz w:val="36"/>
          <w:szCs w:val="36"/>
        </w:rPr>
      </w:pPr>
    </w:p>
    <w:p w:rsidR="00626AED"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 xml:space="preserve">Раздел </w:t>
      </w:r>
      <w:r w:rsidRPr="00E41CD7">
        <w:rPr>
          <w:rFonts w:ascii="Times New Roman" w:hAnsi="Times New Roman"/>
          <w:b/>
          <w:sz w:val="28"/>
          <w:szCs w:val="28"/>
          <w:lang w:val="en-US"/>
        </w:rPr>
        <w:t>II</w:t>
      </w:r>
      <w:r w:rsidRPr="00E41CD7">
        <w:rPr>
          <w:rFonts w:ascii="Times New Roman" w:hAnsi="Times New Roman"/>
          <w:b/>
          <w:sz w:val="28"/>
          <w:szCs w:val="28"/>
        </w:rPr>
        <w:t>. Стандарт предоставления муниципальной услуги</w:t>
      </w:r>
    </w:p>
    <w:p w:rsidR="00626AED" w:rsidRPr="00E41CD7" w:rsidRDefault="00626AED" w:rsidP="007609D0">
      <w:pPr>
        <w:pStyle w:val="ConsPlusNormal"/>
        <w:widowControl w:val="0"/>
        <w:ind w:firstLine="709"/>
        <w:jc w:val="center"/>
        <w:rPr>
          <w:rFonts w:ascii="Times New Roman" w:hAnsi="Times New Roman"/>
          <w:b/>
          <w:sz w:val="24"/>
          <w:szCs w:val="28"/>
        </w:rPr>
      </w:pPr>
    </w:p>
    <w:p w:rsidR="00626AED"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Подраздел 2.1. Наименование муниципальной услуги</w:t>
      </w:r>
    </w:p>
    <w:p w:rsidR="00626AED" w:rsidRPr="00E41CD7" w:rsidRDefault="00626AED" w:rsidP="007609D0">
      <w:pPr>
        <w:widowControl w:val="0"/>
        <w:ind w:firstLine="709"/>
        <w:jc w:val="center"/>
        <w:rPr>
          <w:bCs/>
          <w:sz w:val="24"/>
          <w:lang w:eastAsia="ru-RU"/>
        </w:rPr>
      </w:pPr>
    </w:p>
    <w:p w:rsidR="00626AED" w:rsidRPr="00E41CD7" w:rsidRDefault="00FD2DE0" w:rsidP="007609D0">
      <w:pPr>
        <w:widowControl w:val="0"/>
        <w:ind w:firstLine="709"/>
        <w:jc w:val="both"/>
        <w:rPr>
          <w:lang w:eastAsia="ru-RU"/>
        </w:rPr>
      </w:pPr>
      <w:r w:rsidRPr="00E41CD7">
        <w:rPr>
          <w:lang w:eastAsia="ru-RU"/>
        </w:rPr>
        <w:t>2.1.1.</w:t>
      </w:r>
      <w:r w:rsidR="00D04454" w:rsidRPr="00E41CD7">
        <w:rPr>
          <w:lang w:eastAsia="ru-RU"/>
        </w:rPr>
        <w:t xml:space="preserve"> </w:t>
      </w:r>
      <w:r w:rsidRPr="00E41CD7">
        <w:rPr>
          <w:lang w:eastAsia="ru-RU"/>
        </w:rPr>
        <w:t>На</w:t>
      </w:r>
      <w:r w:rsidR="001161EB" w:rsidRPr="00E41CD7">
        <w:rPr>
          <w:lang w:eastAsia="ru-RU"/>
        </w:rPr>
        <w:t xml:space="preserve">именование муниципальной услуги - </w:t>
      </w:r>
      <w:r w:rsidR="009169F3" w:rsidRPr="00E41CD7">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3673ED" w:rsidRPr="00E41CD7">
        <w:rPr>
          <w:lang w:eastAsia="ru-RU"/>
        </w:rPr>
        <w:t>.</w:t>
      </w:r>
    </w:p>
    <w:p w:rsidR="00F9003D" w:rsidRPr="00E41CD7" w:rsidRDefault="00F9003D" w:rsidP="007609D0">
      <w:pPr>
        <w:widowControl w:val="0"/>
        <w:ind w:firstLine="709"/>
        <w:jc w:val="center"/>
        <w:rPr>
          <w:b/>
        </w:rPr>
      </w:pPr>
    </w:p>
    <w:p w:rsidR="00D04454" w:rsidRPr="00E41CD7" w:rsidRDefault="00FD2DE0" w:rsidP="007609D0">
      <w:pPr>
        <w:widowControl w:val="0"/>
        <w:ind w:firstLine="709"/>
        <w:jc w:val="center"/>
        <w:rPr>
          <w:b/>
        </w:rPr>
      </w:pPr>
      <w:r w:rsidRPr="00E41CD7">
        <w:rPr>
          <w:b/>
        </w:rPr>
        <w:t xml:space="preserve">Подраздел 2.2. Наименование </w:t>
      </w:r>
      <w:r w:rsidR="00A62CEA" w:rsidRPr="00E41CD7">
        <w:rPr>
          <w:b/>
        </w:rPr>
        <w:t xml:space="preserve">органа, </w:t>
      </w:r>
      <w:r w:rsidRPr="00E41CD7">
        <w:rPr>
          <w:b/>
        </w:rPr>
        <w:t xml:space="preserve">предоставляющего </w:t>
      </w:r>
    </w:p>
    <w:p w:rsidR="00626AED" w:rsidRPr="00E41CD7" w:rsidRDefault="00FD2DE0" w:rsidP="007609D0">
      <w:pPr>
        <w:widowControl w:val="0"/>
        <w:ind w:firstLine="709"/>
        <w:jc w:val="center"/>
        <w:rPr>
          <w:b/>
        </w:rPr>
      </w:pPr>
      <w:r w:rsidRPr="00E41CD7">
        <w:rPr>
          <w:b/>
        </w:rPr>
        <w:t>муниципальную услугу</w:t>
      </w:r>
    </w:p>
    <w:p w:rsidR="00626AED" w:rsidRPr="00E41CD7" w:rsidRDefault="00626AED" w:rsidP="007609D0">
      <w:pPr>
        <w:widowControl w:val="0"/>
        <w:ind w:firstLine="709"/>
        <w:jc w:val="both"/>
        <w:rPr>
          <w:bCs/>
          <w:lang w:eastAsia="ru-RU"/>
        </w:rPr>
      </w:pPr>
    </w:p>
    <w:p w:rsidR="00FE5B72" w:rsidRDefault="00FD2DE0" w:rsidP="00FE5B72">
      <w:pPr>
        <w:widowControl w:val="0"/>
        <w:ind w:firstLine="709"/>
        <w:jc w:val="both"/>
        <w:rPr>
          <w:lang w:eastAsia="ru-RU"/>
        </w:rPr>
      </w:pPr>
      <w:r w:rsidRPr="00E41CD7">
        <w:rPr>
          <w:lang w:eastAsia="ru-RU"/>
        </w:rPr>
        <w:t xml:space="preserve">2.2.1. Предоставление муниципальной услуги осуществляется администрацией муниципального образования </w:t>
      </w:r>
      <w:r w:rsidR="002A3F02">
        <w:t>муниципальный округ</w:t>
      </w:r>
      <w:r w:rsidR="002A3F02" w:rsidRPr="00E41CD7">
        <w:rPr>
          <w:lang w:eastAsia="ru-RU"/>
        </w:rPr>
        <w:t xml:space="preserve"> </w:t>
      </w:r>
      <w:r w:rsidRPr="00E41CD7">
        <w:rPr>
          <w:lang w:eastAsia="ru-RU"/>
        </w:rPr>
        <w:t xml:space="preserve">город Горячий Ключ Краснодарского края в лице </w:t>
      </w:r>
      <w:r w:rsidR="003673ED" w:rsidRPr="00E41CD7">
        <w:rPr>
          <w:lang w:eastAsia="ru-RU"/>
        </w:rPr>
        <w:t xml:space="preserve">управления имущественных и земельных отношений администрации муниципального образования </w:t>
      </w:r>
      <w:r w:rsidR="002A3F02">
        <w:t>муниципальный округ</w:t>
      </w:r>
      <w:r w:rsidR="002A3F02" w:rsidRPr="00E41CD7">
        <w:rPr>
          <w:lang w:eastAsia="ru-RU"/>
        </w:rPr>
        <w:t xml:space="preserve"> </w:t>
      </w:r>
      <w:r w:rsidR="003673ED" w:rsidRPr="00E41CD7">
        <w:rPr>
          <w:lang w:eastAsia="ru-RU"/>
        </w:rPr>
        <w:t xml:space="preserve">город Горячий Ключ Краснодарского края </w:t>
      </w:r>
      <w:r w:rsidRPr="00E41CD7">
        <w:rPr>
          <w:lang w:eastAsia="ru-RU"/>
        </w:rPr>
        <w:t>(далее – Уполномоченный орган).</w:t>
      </w:r>
    </w:p>
    <w:p w:rsidR="001161EB" w:rsidRPr="00FE5B72" w:rsidRDefault="00FD2DE0" w:rsidP="00FE5B72">
      <w:pPr>
        <w:widowControl w:val="0"/>
        <w:ind w:firstLine="709"/>
        <w:jc w:val="both"/>
        <w:rPr>
          <w:lang w:eastAsia="ru-RU"/>
        </w:rPr>
      </w:pPr>
      <w:r w:rsidRPr="00E41CD7">
        <w:rPr>
          <w:lang w:eastAsia="ru-RU"/>
        </w:rPr>
        <w:lastRenderedPageBreak/>
        <w:t xml:space="preserve">2.2.2. </w:t>
      </w:r>
      <w:r w:rsidRPr="00E41CD7">
        <w:t xml:space="preserve">В предоставлении муниципальной услуги участвует </w:t>
      </w:r>
      <w:r w:rsidR="00D44732" w:rsidRPr="00E41CD7">
        <w:t xml:space="preserve">Многофункциональный центр (далее – </w:t>
      </w:r>
      <w:r w:rsidRPr="00E41CD7">
        <w:t>МФЦ</w:t>
      </w:r>
      <w:r w:rsidR="00D44732" w:rsidRPr="00E41CD7">
        <w:t>)</w:t>
      </w:r>
      <w:r w:rsidRPr="00E41CD7">
        <w:t>.</w:t>
      </w:r>
    </w:p>
    <w:p w:rsidR="00626AED" w:rsidRPr="00E41CD7" w:rsidRDefault="001161EB" w:rsidP="007609D0">
      <w:pPr>
        <w:widowControl w:val="0"/>
        <w:tabs>
          <w:tab w:val="left" w:pos="2235"/>
        </w:tabs>
        <w:ind w:firstLine="709"/>
        <w:jc w:val="both"/>
        <w:rPr>
          <w:bCs/>
        </w:rPr>
      </w:pPr>
      <w:r w:rsidRPr="00E41CD7">
        <w:rPr>
          <w:bCs/>
        </w:rPr>
        <w:t>Р</w:t>
      </w:r>
      <w:r w:rsidR="00FD2DE0" w:rsidRPr="00E41CD7">
        <w:rPr>
          <w:bCs/>
        </w:rPr>
        <w:t xml:space="preserve">аботник МФЦ, ответственный за прием документов, в случае наличия оснований для отказа в приеме документов, объясняет </w:t>
      </w:r>
      <w:r w:rsidR="00D44732" w:rsidRPr="00E41CD7">
        <w:rPr>
          <w:bCs/>
        </w:rPr>
        <w:t>З</w:t>
      </w:r>
      <w:r w:rsidR="00FD2DE0" w:rsidRPr="00E41CD7">
        <w:rPr>
          <w:bCs/>
        </w:rPr>
        <w:t>аявителю содержание выявленных недостатков в представленных документах и предлагает принять меры по их устранению.</w:t>
      </w:r>
    </w:p>
    <w:p w:rsidR="00626AED" w:rsidRPr="00E41CD7" w:rsidRDefault="00FD2DE0" w:rsidP="007609D0">
      <w:pPr>
        <w:widowControl w:val="0"/>
        <w:tabs>
          <w:tab w:val="left" w:pos="2235"/>
        </w:tabs>
        <w:ind w:firstLine="709"/>
        <w:jc w:val="both"/>
      </w:pPr>
      <w:r w:rsidRPr="00E41CD7">
        <w:rPr>
          <w:bCs/>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и выдается </w:t>
      </w:r>
      <w:r w:rsidR="00D44732" w:rsidRPr="00E41CD7">
        <w:rPr>
          <w:bCs/>
        </w:rPr>
        <w:t>З</w:t>
      </w:r>
      <w:r w:rsidRPr="00E41CD7">
        <w:rPr>
          <w:bCs/>
        </w:rPr>
        <w:t xml:space="preserve">аявителю с указанием причин отказа не позднее одного дня со дня обращения </w:t>
      </w:r>
      <w:r w:rsidR="00D44732" w:rsidRPr="00E41CD7">
        <w:rPr>
          <w:bCs/>
        </w:rPr>
        <w:t>З</w:t>
      </w:r>
      <w:r w:rsidRPr="00E41CD7">
        <w:rPr>
          <w:bCs/>
        </w:rPr>
        <w:t>аявителя за получением муниципальной услуги.</w:t>
      </w:r>
    </w:p>
    <w:p w:rsidR="009F1190" w:rsidRPr="00E41CD7" w:rsidRDefault="00FD2DE0" w:rsidP="007609D0">
      <w:pPr>
        <w:widowControl w:val="0"/>
        <w:ind w:firstLine="709"/>
        <w:jc w:val="both"/>
        <w:rPr>
          <w:lang w:eastAsia="ru-RU"/>
        </w:rPr>
      </w:pPr>
      <w:r w:rsidRPr="00E41CD7">
        <w:t xml:space="preserve">2.2.3. </w:t>
      </w:r>
      <w:r w:rsidR="009F1190" w:rsidRPr="00E41CD7">
        <w:rPr>
          <w:lang w:eastAsia="ru-RU"/>
        </w:rPr>
        <w:t>При предоставлении муниципальной услуги Уполномоченный орган осуществляет взаимодействие с:</w:t>
      </w:r>
    </w:p>
    <w:p w:rsidR="007C5C79" w:rsidRPr="00E41CD7" w:rsidRDefault="002921A5" w:rsidP="007609D0">
      <w:pPr>
        <w:widowControl w:val="0"/>
        <w:ind w:firstLine="709"/>
        <w:jc w:val="both"/>
        <w:rPr>
          <w:lang w:eastAsia="ru-RU"/>
        </w:rPr>
      </w:pPr>
      <w:r w:rsidRPr="00E41CD7">
        <w:rPr>
          <w:lang w:eastAsia="ru-RU"/>
        </w:rPr>
        <w:t xml:space="preserve">управлением архитектуры и градостроительства муниципального образования </w:t>
      </w:r>
      <w:r w:rsidR="002A3F02">
        <w:t>муниципальный округ</w:t>
      </w:r>
      <w:r w:rsidR="002A3F02" w:rsidRPr="00E41CD7">
        <w:rPr>
          <w:lang w:eastAsia="ru-RU"/>
        </w:rPr>
        <w:t xml:space="preserve"> </w:t>
      </w:r>
      <w:r w:rsidRPr="00E41CD7">
        <w:rPr>
          <w:lang w:eastAsia="ru-RU"/>
        </w:rPr>
        <w:t>город Горячий Ключ</w:t>
      </w:r>
      <w:r w:rsidR="002713F1">
        <w:rPr>
          <w:lang w:eastAsia="ru-RU"/>
        </w:rPr>
        <w:t xml:space="preserve"> Краснодарского края</w:t>
      </w:r>
      <w:r w:rsidRPr="00E41CD7">
        <w:rPr>
          <w:lang w:eastAsia="ru-RU"/>
        </w:rPr>
        <w:t>;</w:t>
      </w:r>
    </w:p>
    <w:p w:rsidR="002921A5" w:rsidRPr="00E41CD7" w:rsidRDefault="002921A5" w:rsidP="007609D0">
      <w:pPr>
        <w:widowControl w:val="0"/>
        <w:pBdr>
          <w:top w:val="none" w:sz="0" w:space="0" w:color="auto"/>
          <w:left w:val="none" w:sz="0" w:space="0" w:color="auto"/>
          <w:bottom w:val="none" w:sz="0" w:space="0" w:color="auto"/>
          <w:right w:val="none" w:sz="0" w:space="0" w:color="auto"/>
          <w:between w:val="none" w:sz="0" w:space="0" w:color="auto"/>
        </w:pBdr>
        <w:ind w:firstLine="708"/>
        <w:jc w:val="both"/>
        <w:rPr>
          <w:lang w:eastAsia="ru-RU"/>
        </w:rPr>
      </w:pPr>
      <w:r w:rsidRPr="00E41CD7">
        <w:rPr>
          <w:lang w:eastAsia="ru-RU"/>
        </w:rPr>
        <w:t>управлением муниципального контроля администрации муниципального образования</w:t>
      </w:r>
      <w:r w:rsidR="002A3F02" w:rsidRPr="002A3F02">
        <w:t xml:space="preserve"> </w:t>
      </w:r>
      <w:r w:rsidR="002A3F02">
        <w:t>муниципальный округ</w:t>
      </w:r>
      <w:r w:rsidRPr="00E41CD7">
        <w:rPr>
          <w:lang w:eastAsia="ru-RU"/>
        </w:rPr>
        <w:t xml:space="preserve"> город Горячий Ключ</w:t>
      </w:r>
      <w:r w:rsidR="002713F1">
        <w:rPr>
          <w:lang w:eastAsia="ru-RU"/>
        </w:rPr>
        <w:t xml:space="preserve"> Краснодарского края</w:t>
      </w:r>
      <w:r w:rsidRPr="00E41CD7">
        <w:rPr>
          <w:lang w:eastAsia="ru-RU"/>
        </w:rPr>
        <w:t>;</w:t>
      </w:r>
    </w:p>
    <w:p w:rsidR="009F1190" w:rsidRPr="00E41CD7" w:rsidRDefault="009F1190" w:rsidP="007609D0">
      <w:pPr>
        <w:widowControl w:val="0"/>
        <w:ind w:firstLine="709"/>
        <w:jc w:val="both"/>
        <w:rPr>
          <w:lang w:eastAsia="ru-RU"/>
        </w:rPr>
      </w:pPr>
      <w:r w:rsidRPr="00E41CD7">
        <w:rPr>
          <w:lang w:eastAsia="ru-RU"/>
        </w:rPr>
        <w:t>межмуниципальным отделом по городу Горячий Ключ и Туапсинскому району Управления Росреестра по Краснодарскому краю управления Феде-ральной службы государственной регистрации, кадастра и картографии по Краснодарскому краю;</w:t>
      </w:r>
    </w:p>
    <w:p w:rsidR="009F1190" w:rsidRPr="00E41CD7" w:rsidRDefault="009F1190" w:rsidP="007609D0">
      <w:pPr>
        <w:widowControl w:val="0"/>
        <w:ind w:firstLine="709"/>
        <w:jc w:val="both"/>
        <w:rPr>
          <w:lang w:eastAsia="ru-RU"/>
        </w:rPr>
      </w:pPr>
      <w:r w:rsidRPr="00E41CD7">
        <w:rPr>
          <w:lang w:eastAsia="ru-RU"/>
        </w:rPr>
        <w:t>министерством природных ресурсов Краснодарского края;</w:t>
      </w:r>
    </w:p>
    <w:p w:rsidR="009F1190" w:rsidRPr="00E41CD7" w:rsidRDefault="009F1190" w:rsidP="007609D0">
      <w:pPr>
        <w:widowControl w:val="0"/>
        <w:ind w:firstLine="709"/>
        <w:jc w:val="both"/>
        <w:rPr>
          <w:lang w:eastAsia="ru-RU"/>
        </w:rPr>
      </w:pPr>
      <w:r w:rsidRPr="00E41CD7">
        <w:rPr>
          <w:lang w:eastAsia="ru-RU"/>
        </w:rPr>
        <w:t>управлением государственной охраны объектов культурного наследия администрации Краснодарского края;</w:t>
      </w:r>
    </w:p>
    <w:p w:rsidR="009F1190" w:rsidRPr="00E41CD7" w:rsidRDefault="009F1190" w:rsidP="007609D0">
      <w:pPr>
        <w:widowControl w:val="0"/>
        <w:ind w:firstLine="709"/>
        <w:jc w:val="both"/>
        <w:rPr>
          <w:lang w:eastAsia="ru-RU"/>
        </w:rPr>
      </w:pPr>
      <w:r w:rsidRPr="00E41CD7">
        <w:rPr>
          <w:lang w:eastAsia="ru-RU"/>
        </w:rPr>
        <w:t>Кубанским бассейновым водным управлением Федерального агентства водных ресурсов;</w:t>
      </w:r>
    </w:p>
    <w:p w:rsidR="009F1190" w:rsidRPr="00E41CD7" w:rsidRDefault="009F1190" w:rsidP="007609D0">
      <w:pPr>
        <w:widowControl w:val="0"/>
        <w:ind w:firstLine="709"/>
        <w:jc w:val="both"/>
        <w:rPr>
          <w:lang w:eastAsia="ru-RU"/>
        </w:rPr>
      </w:pPr>
      <w:r w:rsidRPr="00E41CD7">
        <w:rPr>
          <w:lang w:eastAsia="ru-RU"/>
        </w:rPr>
        <w:t>Государственным бюджетным учреждением Краснодарского края «Краевая техническая инвентаризация – Краевое БТИ»;</w:t>
      </w:r>
    </w:p>
    <w:p w:rsidR="009F1190" w:rsidRPr="00E41CD7" w:rsidRDefault="009F1190" w:rsidP="007609D0">
      <w:pPr>
        <w:widowControl w:val="0"/>
        <w:ind w:firstLine="709"/>
        <w:jc w:val="both"/>
        <w:rPr>
          <w:lang w:eastAsia="ru-RU"/>
        </w:rPr>
      </w:pPr>
      <w:r w:rsidRPr="00E41CD7">
        <w:rPr>
          <w:lang w:eastAsia="ru-RU"/>
        </w:rPr>
        <w:t>Управлением записи актов гражданского состояния Краснодарского края;</w:t>
      </w:r>
    </w:p>
    <w:p w:rsidR="009F1190" w:rsidRPr="00E41CD7" w:rsidRDefault="009F1190" w:rsidP="007609D0">
      <w:pPr>
        <w:widowControl w:val="0"/>
        <w:ind w:firstLine="709"/>
        <w:jc w:val="both"/>
        <w:rPr>
          <w:lang w:eastAsia="ru-RU"/>
        </w:rPr>
      </w:pPr>
      <w:r w:rsidRPr="00E41CD7">
        <w:rPr>
          <w:lang w:eastAsia="ru-RU"/>
        </w:rPr>
        <w:t>Публичным акционерным обществом «Кубаньэнерго» Краснодарские электрические сети;</w:t>
      </w:r>
    </w:p>
    <w:p w:rsidR="009F1190" w:rsidRPr="00E41CD7" w:rsidRDefault="009F1190" w:rsidP="007609D0">
      <w:pPr>
        <w:widowControl w:val="0"/>
        <w:ind w:firstLine="709"/>
        <w:jc w:val="both"/>
        <w:rPr>
          <w:lang w:eastAsia="ru-RU"/>
        </w:rPr>
      </w:pPr>
      <w:r w:rsidRPr="00E41CD7">
        <w:rPr>
          <w:lang w:eastAsia="ru-RU"/>
        </w:rPr>
        <w:t>Акционерным обществом «НЭСК-электросети» «Горячийключэлектро-сеть»</w:t>
      </w:r>
      <w:r w:rsidR="002B2C5F" w:rsidRPr="00E41CD7">
        <w:rPr>
          <w:lang w:eastAsia="ru-RU"/>
        </w:rPr>
        <w:t>;</w:t>
      </w:r>
      <w:r w:rsidRPr="00E41CD7">
        <w:rPr>
          <w:lang w:eastAsia="ru-RU"/>
        </w:rPr>
        <w:t xml:space="preserve"> </w:t>
      </w:r>
    </w:p>
    <w:p w:rsidR="009F1190" w:rsidRPr="00E41CD7" w:rsidRDefault="009F1190" w:rsidP="007609D0">
      <w:pPr>
        <w:widowControl w:val="0"/>
        <w:ind w:firstLine="709"/>
        <w:jc w:val="both"/>
        <w:rPr>
          <w:lang w:eastAsia="ru-RU"/>
        </w:rPr>
      </w:pPr>
      <w:r w:rsidRPr="00E41CD7">
        <w:rPr>
          <w:lang w:eastAsia="ru-RU"/>
        </w:rPr>
        <w:t xml:space="preserve">Муниципальным унитарным предприятием муниципального образова-ния </w:t>
      </w:r>
      <w:r w:rsidR="002A3F02">
        <w:t>муниципальный округ</w:t>
      </w:r>
      <w:r w:rsidR="002A3F02" w:rsidRPr="00E41CD7">
        <w:rPr>
          <w:lang w:eastAsia="ru-RU"/>
        </w:rPr>
        <w:t xml:space="preserve"> </w:t>
      </w:r>
      <w:r w:rsidRPr="00E41CD7">
        <w:rPr>
          <w:lang w:eastAsia="ru-RU"/>
        </w:rPr>
        <w:t>город Горячий Ключ «Водоканал»;</w:t>
      </w:r>
    </w:p>
    <w:p w:rsidR="009F1190" w:rsidRPr="00E41CD7" w:rsidRDefault="009F1190" w:rsidP="007609D0">
      <w:pPr>
        <w:widowControl w:val="0"/>
        <w:ind w:firstLine="709"/>
        <w:jc w:val="both"/>
        <w:rPr>
          <w:lang w:eastAsia="ru-RU"/>
        </w:rPr>
      </w:pPr>
      <w:r w:rsidRPr="00E41CD7">
        <w:rPr>
          <w:lang w:eastAsia="ru-RU"/>
        </w:rPr>
        <w:t>Акционерным обществом «Газпром газораспределение Краснодар».</w:t>
      </w:r>
    </w:p>
    <w:p w:rsidR="00626AED" w:rsidRPr="00E41CD7" w:rsidRDefault="00FD2DE0" w:rsidP="007609D0">
      <w:pPr>
        <w:widowControl w:val="0"/>
        <w:ind w:firstLine="709"/>
        <w:jc w:val="both"/>
        <w:rPr>
          <w:shd w:val="clear" w:color="auto" w:fill="FFFFFF"/>
        </w:rPr>
      </w:pPr>
      <w:r w:rsidRPr="00E41CD7">
        <w:rPr>
          <w:color w:val="000000"/>
        </w:rPr>
        <w:t>2.2.4.</w:t>
      </w:r>
      <w:r w:rsidRPr="00E41CD7">
        <w:t xml:space="preserve"> При предоставлении муниципальной услуги </w:t>
      </w:r>
      <w:r w:rsidRPr="00E41CD7">
        <w:rPr>
          <w:lang w:eastAsia="ru-RU"/>
        </w:rPr>
        <w:t xml:space="preserve">Уполномоченному органу </w:t>
      </w:r>
      <w:r w:rsidRPr="00E41CD7">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w:t>
      </w:r>
      <w:r w:rsidR="00D04454" w:rsidRPr="00E41CD7">
        <w:t xml:space="preserve">ственные органы и организации, </w:t>
      </w:r>
      <w:r w:rsidRPr="00E41CD7">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903F5" w:rsidRPr="00B17EFD" w:rsidRDefault="001903F5" w:rsidP="005A71F2">
      <w:pPr>
        <w:widowControl w:val="0"/>
        <w:rPr>
          <w:b/>
          <w:sz w:val="18"/>
          <w:szCs w:val="18"/>
        </w:rPr>
      </w:pPr>
    </w:p>
    <w:p w:rsidR="00626AED" w:rsidRPr="00E41CD7" w:rsidRDefault="00FD2DE0" w:rsidP="007609D0">
      <w:pPr>
        <w:widowControl w:val="0"/>
        <w:jc w:val="center"/>
      </w:pPr>
      <w:r w:rsidRPr="00E41CD7">
        <w:rPr>
          <w:b/>
        </w:rPr>
        <w:t>Подраздел 2.3. Результат предоставления</w:t>
      </w:r>
    </w:p>
    <w:p w:rsidR="00A628A5" w:rsidRPr="00E41CD7" w:rsidRDefault="00FD2DE0" w:rsidP="005A71F2">
      <w:pPr>
        <w:pStyle w:val="ConsPlusNormal"/>
        <w:widowControl w:val="0"/>
        <w:ind w:firstLine="0"/>
        <w:jc w:val="center"/>
        <w:rPr>
          <w:rFonts w:ascii="Times New Roman" w:hAnsi="Times New Roman"/>
          <w:b/>
          <w:sz w:val="28"/>
          <w:szCs w:val="28"/>
        </w:rPr>
      </w:pPr>
      <w:r w:rsidRPr="00E41CD7">
        <w:rPr>
          <w:rFonts w:ascii="Times New Roman" w:hAnsi="Times New Roman"/>
          <w:b/>
          <w:sz w:val="28"/>
          <w:szCs w:val="28"/>
        </w:rPr>
        <w:t>муниципальной услуги</w:t>
      </w:r>
    </w:p>
    <w:p w:rsidR="005A71F2" w:rsidRPr="006B0CB9" w:rsidRDefault="005A71F2" w:rsidP="00064547">
      <w:pPr>
        <w:widowControl w:val="0"/>
        <w:ind w:firstLine="709"/>
        <w:jc w:val="both"/>
        <w:rPr>
          <w:sz w:val="20"/>
          <w:szCs w:val="20"/>
          <w:lang w:eastAsia="ru-RU"/>
        </w:rPr>
      </w:pPr>
    </w:p>
    <w:p w:rsidR="0063460E" w:rsidRPr="00E41CD7" w:rsidRDefault="00FD2DE0" w:rsidP="00064547">
      <w:pPr>
        <w:widowControl w:val="0"/>
        <w:ind w:firstLine="709"/>
        <w:jc w:val="both"/>
        <w:rPr>
          <w:kern w:val="3"/>
          <w:lang w:eastAsia="ru-RU"/>
        </w:rPr>
      </w:pPr>
      <w:r w:rsidRPr="00E41CD7">
        <w:rPr>
          <w:lang w:eastAsia="ru-RU"/>
        </w:rPr>
        <w:t>2.</w:t>
      </w:r>
      <w:r w:rsidR="000B7E2C" w:rsidRPr="00E41CD7">
        <w:rPr>
          <w:lang w:eastAsia="ru-RU"/>
        </w:rPr>
        <w:t>3.</w:t>
      </w:r>
      <w:r w:rsidR="006C3B74" w:rsidRPr="00E41CD7">
        <w:rPr>
          <w:lang w:eastAsia="ru-RU"/>
        </w:rPr>
        <w:t xml:space="preserve">1. </w:t>
      </w:r>
      <w:r w:rsidR="0063460E" w:rsidRPr="00E41CD7">
        <w:rPr>
          <w:kern w:val="3"/>
          <w:lang w:eastAsia="ru-RU"/>
        </w:rPr>
        <w:t>Результатом предоставления муниципальной услуги являются:</w:t>
      </w:r>
    </w:p>
    <w:p w:rsidR="0063460E" w:rsidRPr="00E41CD7" w:rsidRDefault="00B70DF3" w:rsidP="005A71F2">
      <w:pPr>
        <w:widowControl w:val="0"/>
        <w:autoSpaceDE w:val="0"/>
        <w:autoSpaceDN w:val="0"/>
        <w:adjustRightInd w:val="0"/>
        <w:ind w:firstLine="709"/>
        <w:jc w:val="both"/>
        <w:rPr>
          <w:kern w:val="3"/>
          <w:lang w:eastAsia="ru-RU"/>
        </w:rPr>
      </w:pPr>
      <w:r w:rsidRPr="006E5968">
        <w:rPr>
          <w:kern w:val="3"/>
          <w:lang w:eastAsia="ru-RU"/>
        </w:rPr>
        <w:lastRenderedPageBreak/>
        <w:t>договор</w:t>
      </w:r>
      <w:r w:rsidR="00AC6263" w:rsidRPr="006E5968">
        <w:rPr>
          <w:kern w:val="3"/>
          <w:lang w:eastAsia="ru-RU"/>
        </w:rPr>
        <w:t xml:space="preserve"> аренды </w:t>
      </w:r>
      <w:r w:rsidR="006E5968" w:rsidRPr="006E5968">
        <w:rPr>
          <w:kern w:val="3"/>
          <w:lang w:eastAsia="ru-RU"/>
        </w:rPr>
        <w:t xml:space="preserve">(купли-продажи) </w:t>
      </w:r>
      <w:r w:rsidR="00AC6263" w:rsidRPr="006E5968">
        <w:rPr>
          <w:kern w:val="3"/>
          <w:lang w:eastAsia="ru-RU"/>
        </w:rPr>
        <w:t>земельного участка,</w:t>
      </w:r>
      <w:r w:rsidR="00AC6263" w:rsidRPr="00E41CD7">
        <w:rPr>
          <w:kern w:val="3"/>
          <w:lang w:eastAsia="ru-RU"/>
        </w:rPr>
        <w:t xml:space="preserve"> находящегося в муниципальной собственности</w:t>
      </w:r>
      <w:r w:rsidR="002713F1">
        <w:rPr>
          <w:kern w:val="3"/>
          <w:lang w:eastAsia="ru-RU"/>
        </w:rPr>
        <w:t>,</w:t>
      </w:r>
      <w:r w:rsidR="00AC6263" w:rsidRPr="00E41CD7">
        <w:rPr>
          <w:kern w:val="3"/>
          <w:lang w:eastAsia="ru-RU"/>
        </w:rPr>
        <w:t xml:space="preserve"> или государственная собственность на который не разграничена, расположенного на территории муниципального образования </w:t>
      </w:r>
      <w:r w:rsidR="002A3F02">
        <w:t>муниципальный округ</w:t>
      </w:r>
      <w:r w:rsidR="002A3F02" w:rsidRPr="00E41CD7">
        <w:rPr>
          <w:kern w:val="3"/>
          <w:lang w:eastAsia="ru-RU"/>
        </w:rPr>
        <w:t xml:space="preserve"> </w:t>
      </w:r>
      <w:r w:rsidR="00AC6263" w:rsidRPr="00E41CD7">
        <w:rPr>
          <w:kern w:val="3"/>
          <w:lang w:eastAsia="ru-RU"/>
        </w:rPr>
        <w:t>город Горячий Ключ Краснодарского края;</w:t>
      </w:r>
    </w:p>
    <w:p w:rsidR="00687F9E" w:rsidRPr="00E41CD7" w:rsidRDefault="00AC6263" w:rsidP="00064547">
      <w:pPr>
        <w:widowControl w:val="0"/>
        <w:autoSpaceDE w:val="0"/>
        <w:autoSpaceDN w:val="0"/>
        <w:adjustRightInd w:val="0"/>
        <w:ind w:firstLine="709"/>
        <w:jc w:val="both"/>
        <w:rPr>
          <w:kern w:val="3"/>
          <w:lang w:eastAsia="ru-RU"/>
        </w:rPr>
      </w:pPr>
      <w:r w:rsidRPr="00E41CD7">
        <w:rPr>
          <w:kern w:val="3"/>
          <w:lang w:eastAsia="ru-RU"/>
        </w:rPr>
        <w:t>письмо</w:t>
      </w:r>
      <w:r w:rsidR="0063460E" w:rsidRPr="00E41CD7">
        <w:rPr>
          <w:kern w:val="3"/>
          <w:lang w:eastAsia="ru-RU"/>
        </w:rPr>
        <w:t xml:space="preserve"> об отказе в проведении аукциона</w:t>
      </w:r>
      <w:r w:rsidR="0061613A">
        <w:rPr>
          <w:kern w:val="3"/>
          <w:lang w:eastAsia="ru-RU"/>
        </w:rPr>
        <w:t>.</w:t>
      </w:r>
      <w:r w:rsidR="0063460E" w:rsidRPr="00E41CD7">
        <w:rPr>
          <w:kern w:val="3"/>
          <w:lang w:eastAsia="ru-RU"/>
        </w:rPr>
        <w:t xml:space="preserve"> </w:t>
      </w:r>
    </w:p>
    <w:p w:rsidR="00E97A22" w:rsidRPr="00E41CD7" w:rsidRDefault="00E97A22" w:rsidP="007609D0">
      <w:pPr>
        <w:widowControl w:val="0"/>
        <w:autoSpaceDE w:val="0"/>
        <w:autoSpaceDN w:val="0"/>
        <w:adjustRightInd w:val="0"/>
        <w:ind w:firstLine="709"/>
        <w:jc w:val="both"/>
        <w:rPr>
          <w:lang w:eastAsia="ru-RU"/>
        </w:rPr>
      </w:pPr>
      <w:r w:rsidRPr="00E41CD7">
        <w:rPr>
          <w:lang w:eastAsia="ru-RU"/>
        </w:rPr>
        <w:t>2.3.2. Заявитель по его выбору вправе получить результат предоставления муниципальной услуги:</w:t>
      </w:r>
    </w:p>
    <w:p w:rsidR="00E97A22" w:rsidRPr="00E41CD7" w:rsidRDefault="00E97A22" w:rsidP="007609D0">
      <w:pPr>
        <w:widowControl w:val="0"/>
        <w:autoSpaceDE w:val="0"/>
        <w:autoSpaceDN w:val="0"/>
        <w:adjustRightInd w:val="0"/>
        <w:ind w:firstLine="709"/>
        <w:jc w:val="both"/>
        <w:rPr>
          <w:lang w:eastAsia="ru-RU"/>
        </w:rPr>
      </w:pPr>
      <w:r w:rsidRPr="00E41CD7">
        <w:rPr>
          <w:lang w:eastAsia="ru-RU"/>
        </w:rPr>
        <w:t>1) на бумажном носителе;</w:t>
      </w:r>
    </w:p>
    <w:p w:rsidR="00E97A22" w:rsidRPr="00E41CD7" w:rsidRDefault="00E97A22" w:rsidP="007609D0">
      <w:pPr>
        <w:widowControl w:val="0"/>
        <w:autoSpaceDE w:val="0"/>
        <w:autoSpaceDN w:val="0"/>
        <w:adjustRightInd w:val="0"/>
        <w:ind w:firstLine="709"/>
        <w:jc w:val="both"/>
        <w:rPr>
          <w:lang w:eastAsia="ru-RU"/>
        </w:rPr>
      </w:pPr>
      <w:r w:rsidRPr="00E41CD7">
        <w:rPr>
          <w:lang w:eastAsia="ru-RU"/>
        </w:rPr>
        <w:t>2) на бумажном носителе, подтверждающ</w:t>
      </w:r>
      <w:r w:rsidR="00D44732" w:rsidRPr="00E41CD7">
        <w:rPr>
          <w:lang w:eastAsia="ru-RU"/>
        </w:rPr>
        <w:t>ем</w:t>
      </w:r>
      <w:r w:rsidRPr="00E41CD7">
        <w:rPr>
          <w:lang w:eastAsia="ru-RU"/>
        </w:rPr>
        <w:t xml:space="preserve"> содержание электронного документа, направленного Уполномоченным органом в МФЦ;</w:t>
      </w:r>
    </w:p>
    <w:p w:rsidR="00E97A22" w:rsidRPr="00E41CD7" w:rsidRDefault="00E97A22" w:rsidP="007609D0">
      <w:pPr>
        <w:widowControl w:val="0"/>
        <w:autoSpaceDE w:val="0"/>
        <w:autoSpaceDN w:val="0"/>
        <w:adjustRightInd w:val="0"/>
        <w:ind w:firstLine="709"/>
        <w:jc w:val="both"/>
        <w:rPr>
          <w:lang w:eastAsia="ru-RU"/>
        </w:rPr>
      </w:pPr>
      <w:r w:rsidRPr="00E41CD7">
        <w:rPr>
          <w:lang w:eastAsia="ru-RU"/>
        </w:rPr>
        <w:t>3) в форме электронного документа, подписанного должностным лицом Уполномоченного органа, с использованием усиленной квалифицированной электронной подписи (при наличии технической возможности);</w:t>
      </w:r>
    </w:p>
    <w:p w:rsidR="00C548B4" w:rsidRPr="00E41CD7" w:rsidRDefault="00E97A22" w:rsidP="007609D0">
      <w:pPr>
        <w:widowControl w:val="0"/>
        <w:tabs>
          <w:tab w:val="left" w:pos="2235"/>
        </w:tabs>
        <w:ind w:firstLine="709"/>
        <w:jc w:val="both"/>
        <w:rPr>
          <w:lang w:eastAsia="ru-RU"/>
        </w:rPr>
      </w:pPr>
      <w:r w:rsidRPr="00E41CD7">
        <w:rPr>
          <w:lang w:eastAsia="ru-RU"/>
        </w:rPr>
        <w:t>4) в личном кабинете на порталах</w:t>
      </w:r>
      <w:r w:rsidR="00C548B4" w:rsidRPr="00E41CD7">
        <w:rPr>
          <w:lang w:eastAsia="ru-RU"/>
        </w:rPr>
        <w:t>:</w:t>
      </w:r>
    </w:p>
    <w:p w:rsidR="00C548B4" w:rsidRPr="00E41CD7" w:rsidRDefault="00C548B4" w:rsidP="007609D0">
      <w:pPr>
        <w:widowControl w:val="0"/>
        <w:tabs>
          <w:tab w:val="left" w:pos="2235"/>
        </w:tabs>
        <w:ind w:firstLine="709"/>
        <w:jc w:val="both"/>
        <w:rPr>
          <w:bCs/>
        </w:rPr>
      </w:pPr>
      <w:r w:rsidRPr="00E41CD7">
        <w:rPr>
          <w:bCs/>
        </w:rPr>
        <w:t>федеральная информационная система «Единый портал государственных услуг (функций)» (</w:t>
      </w:r>
      <w:hyperlink r:id="rId9" w:history="1">
        <w:r w:rsidRPr="00E41CD7">
          <w:rPr>
            <w:rStyle w:val="ae"/>
            <w:bCs/>
          </w:rPr>
          <w:t>https://www.gosuslugi.ru/r/krasnodar</w:t>
        </w:r>
      </w:hyperlink>
      <w:r w:rsidRPr="00E41CD7">
        <w:rPr>
          <w:bCs/>
        </w:rPr>
        <w:t xml:space="preserve">) (далее – ЕПГУ); </w:t>
      </w:r>
    </w:p>
    <w:p w:rsidR="00C548B4" w:rsidRPr="00E41CD7" w:rsidRDefault="00C548B4" w:rsidP="007609D0">
      <w:pPr>
        <w:widowControl w:val="0"/>
        <w:tabs>
          <w:tab w:val="left" w:pos="2235"/>
        </w:tabs>
        <w:ind w:firstLine="709"/>
        <w:jc w:val="both"/>
        <w:rPr>
          <w:bCs/>
        </w:rPr>
      </w:pPr>
      <w:r w:rsidRPr="00E41CD7">
        <w:rPr>
          <w:bCs/>
        </w:rPr>
        <w:t>региональная информационная система «Региональный портал государственных и муниципальных услуг» (</w:t>
      </w:r>
      <w:hyperlink r:id="rId10" w:history="1">
        <w:r w:rsidRPr="00E41CD7">
          <w:rPr>
            <w:rStyle w:val="ae"/>
            <w:bCs/>
          </w:rPr>
          <w:t>https://pgu.krasnodar.ru/</w:t>
        </w:r>
      </w:hyperlink>
      <w:r w:rsidRPr="00E41CD7">
        <w:rPr>
          <w:bCs/>
        </w:rPr>
        <w:t>) (далее – РПГУ).</w:t>
      </w:r>
    </w:p>
    <w:p w:rsidR="002E4270" w:rsidRPr="00E41CD7" w:rsidRDefault="00E97A22" w:rsidP="007609D0">
      <w:pPr>
        <w:widowControl w:val="0"/>
        <w:ind w:firstLine="709"/>
        <w:jc w:val="both"/>
        <w:rPr>
          <w:b/>
          <w:i/>
          <w:u w:val="single"/>
        </w:rPr>
      </w:pPr>
      <w:r w:rsidRPr="00E41CD7">
        <w:t>2.3.3</w:t>
      </w:r>
      <w:r w:rsidR="002E4270" w:rsidRPr="00E41CD7">
        <w:t xml:space="preserve">. 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уполномоченными должностными лицами </w:t>
      </w:r>
      <w:r w:rsidR="002E4270" w:rsidRPr="00E41CD7">
        <w:rPr>
          <w:rFonts w:eastAsia="Calibri"/>
          <w:lang w:eastAsia="en-US"/>
        </w:rPr>
        <w:t>Уполномоченного органа.</w:t>
      </w:r>
    </w:p>
    <w:p w:rsidR="00CD3113" w:rsidRPr="00E41CD7" w:rsidRDefault="002E4270" w:rsidP="007609D0">
      <w:pPr>
        <w:widowControl w:val="0"/>
        <w:ind w:firstLine="709"/>
        <w:jc w:val="both"/>
      </w:pPr>
      <w:r w:rsidRPr="00E41CD7">
        <w:t xml:space="preserve">Для получения результата предоставления муниципальной услуги по экстерриториальному принципу на бумажном носителе Заявитель имеет право обратиться непосредственно в </w:t>
      </w:r>
      <w:r w:rsidRPr="00E41CD7">
        <w:rPr>
          <w:rFonts w:eastAsia="Calibri"/>
          <w:lang w:eastAsia="en-US"/>
        </w:rPr>
        <w:t>Уполномоченный орган</w:t>
      </w:r>
      <w:r w:rsidRPr="00E41CD7">
        <w:t xml:space="preserve">. </w:t>
      </w:r>
    </w:p>
    <w:p w:rsidR="000B7E2C" w:rsidRPr="00E41CD7" w:rsidRDefault="000B7E2C" w:rsidP="007609D0">
      <w:pPr>
        <w:widowControl w:val="0"/>
        <w:ind w:firstLine="709"/>
        <w:jc w:val="both"/>
        <w:rPr>
          <w:lang w:eastAsia="ru-RU"/>
        </w:rPr>
      </w:pPr>
      <w:r w:rsidRPr="00E41CD7">
        <w:rPr>
          <w:lang w:eastAsia="ru-RU"/>
        </w:rPr>
        <w:t>2</w:t>
      </w:r>
      <w:r w:rsidR="00E97A22" w:rsidRPr="00E41CD7">
        <w:rPr>
          <w:lang w:eastAsia="ru-RU"/>
        </w:rPr>
        <w:t>.3.4</w:t>
      </w:r>
      <w:r w:rsidRPr="00E41CD7">
        <w:rPr>
          <w:lang w:eastAsia="ru-RU"/>
        </w:rPr>
        <w:t>. Реестровая запись результата предоставления муниципальной услуги в электронном виде, а также информационный ресурс, в котор</w:t>
      </w:r>
      <w:r w:rsidR="00DA17F6" w:rsidRPr="00E41CD7">
        <w:rPr>
          <w:lang w:eastAsia="ru-RU"/>
        </w:rPr>
        <w:t>о</w:t>
      </w:r>
      <w:r w:rsidRPr="00E41CD7">
        <w:rPr>
          <w:lang w:eastAsia="ru-RU"/>
        </w:rPr>
        <w:t>м размещена такая реестровая запись (в случае, если результатом предоставления муниципальной услуги является реестровая запись</w:t>
      </w:r>
      <w:r w:rsidR="00DA17F6" w:rsidRPr="00E41CD7">
        <w:rPr>
          <w:lang w:eastAsia="ru-RU"/>
        </w:rPr>
        <w:t>) обеспечена (при наличии технической возможности).</w:t>
      </w:r>
    </w:p>
    <w:p w:rsidR="00FE5B72" w:rsidRPr="005A71F2" w:rsidRDefault="00FE5B72" w:rsidP="007609D0">
      <w:pPr>
        <w:pStyle w:val="ConsPlusNormal"/>
        <w:widowControl w:val="0"/>
        <w:ind w:firstLine="0"/>
        <w:rPr>
          <w:rFonts w:ascii="Times New Roman" w:hAnsi="Times New Roman"/>
          <w:b/>
          <w:sz w:val="36"/>
          <w:szCs w:val="36"/>
        </w:rPr>
      </w:pPr>
    </w:p>
    <w:p w:rsidR="00626AED"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Подраздел 2.4. Срок предоставления муниципальной услуги</w:t>
      </w:r>
    </w:p>
    <w:p w:rsidR="001903F5" w:rsidRDefault="001903F5" w:rsidP="007609D0">
      <w:pPr>
        <w:pStyle w:val="ConsPlusNormal"/>
        <w:widowControl w:val="0"/>
        <w:ind w:firstLine="709"/>
        <w:jc w:val="both"/>
        <w:rPr>
          <w:rFonts w:ascii="Times New Roman" w:hAnsi="Times New Roman"/>
          <w:sz w:val="28"/>
          <w:szCs w:val="28"/>
        </w:rPr>
      </w:pPr>
    </w:p>
    <w:p w:rsidR="00FE5B72" w:rsidRPr="00FE5B72" w:rsidRDefault="00FE5B72" w:rsidP="007609D0">
      <w:pPr>
        <w:pStyle w:val="ConsPlusNormal"/>
        <w:widowControl w:val="0"/>
        <w:ind w:firstLine="709"/>
        <w:jc w:val="both"/>
        <w:rPr>
          <w:rFonts w:ascii="Times New Roman" w:hAnsi="Times New Roman"/>
          <w:sz w:val="18"/>
          <w:szCs w:val="18"/>
        </w:rPr>
      </w:pPr>
    </w:p>
    <w:p w:rsidR="00626AED" w:rsidRPr="00E41CD7" w:rsidRDefault="00FD2DE0" w:rsidP="007609D0">
      <w:pPr>
        <w:widowControl w:val="0"/>
        <w:ind w:firstLine="709"/>
        <w:jc w:val="both"/>
        <w:rPr>
          <w:lang w:eastAsia="ru-RU"/>
        </w:rPr>
      </w:pPr>
      <w:r w:rsidRPr="00E41CD7">
        <w:rPr>
          <w:lang w:eastAsia="ru-RU"/>
        </w:rPr>
        <w:t xml:space="preserve">2.4.1. Срок предоставления муниципальной услуги исчисляется со дня регистрации </w:t>
      </w:r>
      <w:r w:rsidR="006C1FDD" w:rsidRPr="00E41CD7">
        <w:rPr>
          <w:lang w:eastAsia="ru-RU"/>
        </w:rPr>
        <w:t>заявления</w:t>
      </w:r>
      <w:r w:rsidRPr="00E41CD7">
        <w:rPr>
          <w:lang w:eastAsia="ru-RU"/>
        </w:rPr>
        <w:t xml:space="preserve"> </w:t>
      </w:r>
      <w:r w:rsidR="002F4A73" w:rsidRPr="00E41CD7">
        <w:rPr>
          <w:lang w:eastAsia="ru-RU"/>
        </w:rPr>
        <w:t xml:space="preserve">(запроса) </w:t>
      </w:r>
      <w:r w:rsidRPr="00E41CD7">
        <w:rPr>
          <w:lang w:eastAsia="ru-RU"/>
        </w:rPr>
        <w:t>и документов и (или) информации, необходимых для предоставления муниципальной услуги:</w:t>
      </w:r>
    </w:p>
    <w:p w:rsidR="00497466" w:rsidRDefault="00497466" w:rsidP="007609D0">
      <w:pPr>
        <w:widowControl w:val="0"/>
        <w:ind w:firstLine="709"/>
        <w:jc w:val="both"/>
        <w:rPr>
          <w:lang w:eastAsia="ru-RU"/>
        </w:rPr>
      </w:pPr>
      <w:r>
        <w:rPr>
          <w:lang w:eastAsia="ru-RU"/>
        </w:rPr>
        <w:t>в случае поступления заявления о проведении электронного аукциона по продаже либо продажи права аренды сформированного земельного участка:</w:t>
      </w:r>
    </w:p>
    <w:p w:rsidR="0039215C" w:rsidRPr="00E41CD7" w:rsidRDefault="00FD2DE0" w:rsidP="007609D0">
      <w:pPr>
        <w:widowControl w:val="0"/>
        <w:ind w:firstLine="709"/>
        <w:jc w:val="both"/>
        <w:rPr>
          <w:lang w:eastAsia="ru-RU"/>
        </w:rPr>
      </w:pPr>
      <w:r w:rsidRPr="00E41CD7">
        <w:rPr>
          <w:lang w:eastAsia="ru-RU"/>
        </w:rPr>
        <w:t xml:space="preserve">в Уполномоченном органе, предоставляющем муниципальную услугу, в том числе в случае, если </w:t>
      </w:r>
      <w:r w:rsidR="006C1FDD" w:rsidRPr="00E41CD7">
        <w:rPr>
          <w:lang w:eastAsia="ru-RU"/>
        </w:rPr>
        <w:t>заявление</w:t>
      </w:r>
      <w:r w:rsidR="002F4A73" w:rsidRPr="00E41CD7">
        <w:rPr>
          <w:lang w:eastAsia="ru-RU"/>
        </w:rPr>
        <w:t xml:space="preserve"> (запрос)</w:t>
      </w:r>
      <w:r w:rsidRPr="00E41CD7">
        <w:rPr>
          <w:lang w:eastAsia="ru-RU"/>
        </w:rPr>
        <w:t xml:space="preserve"> и документы и (или) информация, необходимые для предоставления муниципальной услуги, поданы </w:t>
      </w:r>
      <w:r w:rsidR="001317FB" w:rsidRPr="00E41CD7">
        <w:rPr>
          <w:lang w:eastAsia="ru-RU"/>
        </w:rPr>
        <w:t>З</w:t>
      </w:r>
      <w:r w:rsidRPr="00E41CD7">
        <w:rPr>
          <w:lang w:eastAsia="ru-RU"/>
        </w:rPr>
        <w:t xml:space="preserve">аявителем посредством почтового отправления в Уполномоченный орган </w:t>
      </w:r>
      <w:r w:rsidR="00455618" w:rsidRPr="00E41CD7">
        <w:rPr>
          <w:lang w:eastAsia="ru-RU"/>
        </w:rPr>
        <w:t>–</w:t>
      </w:r>
      <w:r w:rsidR="00D44732" w:rsidRPr="00E41CD7">
        <w:rPr>
          <w:lang w:eastAsia="ru-RU"/>
        </w:rPr>
        <w:t xml:space="preserve"> </w:t>
      </w:r>
      <w:r w:rsidR="008C4DA5" w:rsidRPr="001A5B6F">
        <w:rPr>
          <w:lang w:eastAsia="ru-RU"/>
        </w:rPr>
        <w:t>54</w:t>
      </w:r>
      <w:r w:rsidR="0039215C" w:rsidRPr="001A5B6F">
        <w:rPr>
          <w:lang w:eastAsia="ru-RU"/>
        </w:rPr>
        <w:t xml:space="preserve"> </w:t>
      </w:r>
      <w:r w:rsidR="00497466" w:rsidRPr="001A5B6F">
        <w:rPr>
          <w:lang w:eastAsia="ru-RU"/>
        </w:rPr>
        <w:t>рабочих</w:t>
      </w:r>
      <w:r w:rsidR="0039215C" w:rsidRPr="001A5B6F">
        <w:rPr>
          <w:lang w:eastAsia="ru-RU"/>
        </w:rPr>
        <w:t xml:space="preserve"> дня</w:t>
      </w:r>
      <w:r w:rsidR="0039215C" w:rsidRPr="00E41CD7">
        <w:rPr>
          <w:lang w:eastAsia="ru-RU"/>
        </w:rPr>
        <w:t xml:space="preserve"> со дня регистрации заявления;</w:t>
      </w:r>
    </w:p>
    <w:p w:rsidR="0039215C" w:rsidRPr="001A5B6F" w:rsidRDefault="00017828" w:rsidP="007609D0">
      <w:pPr>
        <w:widowControl w:val="0"/>
        <w:ind w:firstLine="709"/>
        <w:jc w:val="both"/>
        <w:rPr>
          <w:lang w:eastAsia="ru-RU"/>
        </w:rPr>
      </w:pPr>
      <w:r w:rsidRPr="00E41CD7">
        <w:rPr>
          <w:bCs/>
        </w:rPr>
        <w:t>в федеральной информационной системе «Единый портал государствен</w:t>
      </w:r>
      <w:r w:rsidRPr="00E41CD7">
        <w:rPr>
          <w:bCs/>
        </w:rPr>
        <w:lastRenderedPageBreak/>
        <w:t xml:space="preserve">ных услуг (функций)» и региональной информационной системе «Региональный портал государственных и муниципальных услуг» </w:t>
      </w:r>
      <w:r w:rsidR="00D44732" w:rsidRPr="00E41CD7">
        <w:rPr>
          <w:bCs/>
        </w:rPr>
        <w:t>-</w:t>
      </w:r>
      <w:r w:rsidR="006856AC">
        <w:rPr>
          <w:lang w:eastAsia="ru-RU"/>
        </w:rPr>
        <w:t xml:space="preserve"> </w:t>
      </w:r>
      <w:r w:rsidR="008C4DA5" w:rsidRPr="001A5B6F">
        <w:rPr>
          <w:lang w:eastAsia="ru-RU"/>
        </w:rPr>
        <w:t>54</w:t>
      </w:r>
      <w:r w:rsidR="0039215C" w:rsidRPr="001A5B6F">
        <w:rPr>
          <w:lang w:eastAsia="ru-RU"/>
        </w:rPr>
        <w:t xml:space="preserve"> </w:t>
      </w:r>
      <w:r w:rsidR="00497466" w:rsidRPr="001A5B6F">
        <w:rPr>
          <w:lang w:eastAsia="ru-RU"/>
        </w:rPr>
        <w:t>рабочих</w:t>
      </w:r>
      <w:r w:rsidR="0039215C" w:rsidRPr="001A5B6F">
        <w:rPr>
          <w:lang w:eastAsia="ru-RU"/>
        </w:rPr>
        <w:t xml:space="preserve"> дня со дня регистрации заявления;</w:t>
      </w:r>
    </w:p>
    <w:p w:rsidR="0039215C" w:rsidRPr="001A5B6F" w:rsidRDefault="00FD2DE0" w:rsidP="007609D0">
      <w:pPr>
        <w:widowControl w:val="0"/>
        <w:ind w:firstLine="709"/>
        <w:jc w:val="both"/>
        <w:rPr>
          <w:lang w:eastAsia="ru-RU"/>
        </w:rPr>
      </w:pPr>
      <w:r w:rsidRPr="001A5B6F">
        <w:rPr>
          <w:lang w:eastAsia="ru-RU"/>
        </w:rPr>
        <w:t xml:space="preserve">в </w:t>
      </w:r>
      <w:r w:rsidR="001317FB" w:rsidRPr="001A5B6F">
        <w:rPr>
          <w:lang w:eastAsia="ru-RU"/>
        </w:rPr>
        <w:t>МФЦ</w:t>
      </w:r>
      <w:r w:rsidR="008C3C01" w:rsidRPr="001A5B6F">
        <w:rPr>
          <w:lang w:eastAsia="ru-RU"/>
        </w:rPr>
        <w:t xml:space="preserve"> </w:t>
      </w:r>
      <w:r w:rsidR="001317FB" w:rsidRPr="001A5B6F">
        <w:rPr>
          <w:lang w:eastAsia="ru-RU"/>
        </w:rPr>
        <w:t>-</w:t>
      </w:r>
      <w:r w:rsidRPr="001A5B6F">
        <w:rPr>
          <w:lang w:eastAsia="ru-RU"/>
        </w:rPr>
        <w:t xml:space="preserve"> в случае, если </w:t>
      </w:r>
      <w:r w:rsidR="006C1FDD" w:rsidRPr="001A5B6F">
        <w:rPr>
          <w:lang w:eastAsia="ru-RU"/>
        </w:rPr>
        <w:t>заявление</w:t>
      </w:r>
      <w:r w:rsidRPr="001A5B6F">
        <w:rPr>
          <w:lang w:eastAsia="ru-RU"/>
        </w:rPr>
        <w:t xml:space="preserve"> и документы и (или) информация, необходимые для предоставления муниципальной услуги, поданы </w:t>
      </w:r>
      <w:r w:rsidR="00D44732" w:rsidRPr="001A5B6F">
        <w:rPr>
          <w:lang w:eastAsia="ru-RU"/>
        </w:rPr>
        <w:t>З</w:t>
      </w:r>
      <w:r w:rsidRPr="001A5B6F">
        <w:rPr>
          <w:lang w:eastAsia="ru-RU"/>
        </w:rPr>
        <w:t xml:space="preserve">аявителем в </w:t>
      </w:r>
      <w:r w:rsidR="00D44732" w:rsidRPr="001A5B6F">
        <w:rPr>
          <w:lang w:eastAsia="ru-RU"/>
        </w:rPr>
        <w:t>МФЦ -</w:t>
      </w:r>
      <w:r w:rsidRPr="001A5B6F">
        <w:rPr>
          <w:lang w:eastAsia="ru-RU"/>
        </w:rPr>
        <w:t xml:space="preserve"> </w:t>
      </w:r>
      <w:r w:rsidR="008C4DA5" w:rsidRPr="001A5B6F">
        <w:rPr>
          <w:lang w:eastAsia="ru-RU"/>
        </w:rPr>
        <w:t>56</w:t>
      </w:r>
      <w:r w:rsidR="0039215C" w:rsidRPr="001A5B6F">
        <w:rPr>
          <w:lang w:eastAsia="ru-RU"/>
        </w:rPr>
        <w:t xml:space="preserve"> </w:t>
      </w:r>
      <w:r w:rsidR="00497466" w:rsidRPr="001A5B6F">
        <w:rPr>
          <w:lang w:eastAsia="ru-RU"/>
        </w:rPr>
        <w:t>рабочих</w:t>
      </w:r>
      <w:r w:rsidR="0039215C" w:rsidRPr="001A5B6F">
        <w:rPr>
          <w:lang w:eastAsia="ru-RU"/>
        </w:rPr>
        <w:t xml:space="preserve"> д</w:t>
      </w:r>
      <w:r w:rsidR="00F32F6D" w:rsidRPr="001A5B6F">
        <w:rPr>
          <w:lang w:eastAsia="ru-RU"/>
        </w:rPr>
        <w:t>ня со дня регистрации заявления.</w:t>
      </w:r>
    </w:p>
    <w:p w:rsidR="00981D62" w:rsidRPr="001A5B6F" w:rsidRDefault="001A5B6F" w:rsidP="00981D62">
      <w:pPr>
        <w:widowControl w:val="0"/>
        <w:ind w:firstLine="709"/>
        <w:jc w:val="both"/>
        <w:rPr>
          <w:lang w:eastAsia="ru-RU"/>
        </w:rPr>
      </w:pPr>
      <w:r>
        <w:rPr>
          <w:lang w:eastAsia="ru-RU"/>
        </w:rPr>
        <w:t>П</w:t>
      </w:r>
      <w:r w:rsidR="00981D62" w:rsidRPr="001A5B6F">
        <w:rPr>
          <w:lang w:eastAsia="ru-RU"/>
        </w:rPr>
        <w:t>роверка уполномоченным органом наличия или отсутствия оснований, предусмотренных пунктом 8 статьи 39.11 Земельного кодекса Российской Федерации и принятие им в срок не более чем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w:t>
      </w:r>
      <w:r>
        <w:rPr>
          <w:lang w:eastAsia="ru-RU"/>
        </w:rPr>
        <w:t>ы одного из указанных оснований.</w:t>
      </w:r>
    </w:p>
    <w:p w:rsidR="00981D62" w:rsidRPr="001A5B6F" w:rsidRDefault="001A5B6F" w:rsidP="00981D62">
      <w:pPr>
        <w:widowControl w:val="0"/>
        <w:ind w:firstLine="709"/>
        <w:jc w:val="both"/>
        <w:rPr>
          <w:lang w:eastAsia="ru-RU"/>
        </w:rPr>
      </w:pPr>
      <w:r>
        <w:rPr>
          <w:lang w:eastAsia="ru-RU"/>
        </w:rPr>
        <w:t>И</w:t>
      </w:r>
      <w:r w:rsidR="00981D62" w:rsidRPr="001A5B6F">
        <w:rPr>
          <w:lang w:eastAsia="ru-RU"/>
        </w:rPr>
        <w:t xml:space="preserve">звещение о проведении аукциона размещается на официальном сайте </w:t>
      </w:r>
      <w:r w:rsidR="00617172">
        <w:rPr>
          <w:lang w:eastAsia="ru-RU"/>
        </w:rPr>
        <w:t>администрации муниципального образования муниципальный округ город Горячий Ключ Краснодарского края</w:t>
      </w:r>
      <w:r w:rsidR="00981D62" w:rsidRPr="001A5B6F">
        <w:rPr>
          <w:lang w:eastAsia="ru-RU"/>
        </w:rPr>
        <w:t xml:space="preserve"> в информаци</w:t>
      </w:r>
      <w:r w:rsidR="00617172">
        <w:rPr>
          <w:lang w:eastAsia="ru-RU"/>
        </w:rPr>
        <w:t>онно-телекоммуникационной сети «Интернет»</w:t>
      </w:r>
      <w:r w:rsidR="00981D62" w:rsidRPr="001A5B6F">
        <w:rPr>
          <w:lang w:eastAsia="ru-RU"/>
        </w:rPr>
        <w:t>, на официальном сайте Российской Федерации в информаци</w:t>
      </w:r>
      <w:r w:rsidR="00617172">
        <w:rPr>
          <w:lang w:eastAsia="ru-RU"/>
        </w:rPr>
        <w:t>онно-телекоммуникационной сети «Интернет»</w:t>
      </w:r>
      <w:r w:rsidR="00981D62" w:rsidRPr="001A5B6F">
        <w:rPr>
          <w:lang w:eastAsia="ru-RU"/>
        </w:rPr>
        <w:t xml:space="preserve"> для размещения информации о проведении торгов, определенном Правительством Российской Федерации, не менее чем за десять рабочих дней до дня проведения аукциона. Указанное извещение должно быть доступно для ознакомления всем заинтересованным лицам без взимания платы</w:t>
      </w:r>
      <w:r>
        <w:rPr>
          <w:lang w:eastAsia="ru-RU"/>
        </w:rPr>
        <w:t>.</w:t>
      </w:r>
    </w:p>
    <w:p w:rsidR="00981D62" w:rsidRPr="001A5B6F" w:rsidRDefault="001A5B6F" w:rsidP="00981D62">
      <w:pPr>
        <w:widowControl w:val="0"/>
        <w:ind w:firstLine="709"/>
        <w:jc w:val="both"/>
        <w:rPr>
          <w:lang w:eastAsia="ru-RU"/>
        </w:rPr>
      </w:pPr>
      <w:r>
        <w:rPr>
          <w:lang w:eastAsia="ru-RU"/>
        </w:rPr>
        <w:t>П</w:t>
      </w:r>
      <w:r w:rsidR="00981D62" w:rsidRPr="001A5B6F">
        <w:rPr>
          <w:lang w:eastAsia="ru-RU"/>
        </w:rPr>
        <w:t>рием документов прекращается не ранее чем за три рабочих дня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r>
        <w:rPr>
          <w:lang w:eastAsia="ru-RU"/>
        </w:rPr>
        <w:t>.</w:t>
      </w:r>
    </w:p>
    <w:p w:rsidR="00981D62" w:rsidRPr="001A5B6F" w:rsidRDefault="001A5B6F" w:rsidP="00981D62">
      <w:pPr>
        <w:widowControl w:val="0"/>
        <w:ind w:firstLine="709"/>
        <w:jc w:val="both"/>
        <w:rPr>
          <w:lang w:eastAsia="ru-RU"/>
        </w:rPr>
      </w:pPr>
      <w:r>
        <w:rPr>
          <w:lang w:eastAsia="ru-RU"/>
        </w:rPr>
        <w:t>С</w:t>
      </w:r>
      <w:r w:rsidR="00981D62" w:rsidRPr="001A5B6F">
        <w:rPr>
          <w:lang w:eastAsia="ru-RU"/>
        </w:rPr>
        <w:t>рок рассмотрения заявок на участие в аукционе не может превышать три рабочих дня с даты ок</w:t>
      </w:r>
      <w:r>
        <w:rPr>
          <w:lang w:eastAsia="ru-RU"/>
        </w:rPr>
        <w:t>ончания срока приема документов.</w:t>
      </w:r>
    </w:p>
    <w:p w:rsidR="00981D62" w:rsidRPr="001A5B6F" w:rsidRDefault="001A5B6F" w:rsidP="00981D62">
      <w:pPr>
        <w:widowControl w:val="0"/>
        <w:ind w:firstLine="709"/>
        <w:jc w:val="both"/>
        <w:rPr>
          <w:lang w:eastAsia="ru-RU"/>
        </w:rPr>
      </w:pPr>
      <w:r>
        <w:rPr>
          <w:lang w:eastAsia="ru-RU"/>
        </w:rPr>
        <w:t>П</w:t>
      </w:r>
      <w:r w:rsidR="00981D62" w:rsidRPr="001A5B6F">
        <w:rPr>
          <w:lang w:eastAsia="ru-RU"/>
        </w:rPr>
        <w:t>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w:t>
      </w:r>
      <w:r>
        <w:rPr>
          <w:lang w:eastAsia="ru-RU"/>
        </w:rPr>
        <w:t>кциона на официальном сайте.</w:t>
      </w:r>
    </w:p>
    <w:p w:rsidR="000B7417" w:rsidRDefault="001A5B6F" w:rsidP="00981D62">
      <w:pPr>
        <w:widowControl w:val="0"/>
        <w:ind w:firstLine="709"/>
        <w:jc w:val="both"/>
        <w:rPr>
          <w:lang w:eastAsia="ru-RU"/>
        </w:rPr>
      </w:pPr>
      <w:r>
        <w:rPr>
          <w:lang w:eastAsia="ru-RU"/>
        </w:rPr>
        <w:t>В</w:t>
      </w:r>
      <w:r w:rsidR="000B7417" w:rsidRPr="001A5B6F">
        <w:rPr>
          <w:lang w:eastAsia="ru-RU"/>
        </w:rPr>
        <w:t xml:space="preserve"> случае, если за один рабочий день до даты окончания приема заявок на участие в аукционе</w:t>
      </w:r>
      <w:r w:rsidR="00617172">
        <w:rPr>
          <w:lang w:eastAsia="ru-RU"/>
        </w:rPr>
        <w:t xml:space="preserve"> не поступило ни одной заявки, У</w:t>
      </w:r>
      <w:r w:rsidR="000B7417" w:rsidRPr="001A5B6F">
        <w:rPr>
          <w:lang w:eastAsia="ru-RU"/>
        </w:rPr>
        <w:t>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пунктом 22.1 статьи 39.11 Земельного кодекса Российской Федерации</w:t>
      </w:r>
      <w:r>
        <w:rPr>
          <w:lang w:eastAsia="ru-RU"/>
        </w:rPr>
        <w:t>.</w:t>
      </w:r>
      <w:r w:rsidR="000B7417" w:rsidRPr="001A5B6F">
        <w:rPr>
          <w:lang w:eastAsia="ru-RU"/>
        </w:rPr>
        <w:t xml:space="preserve"> </w:t>
      </w:r>
    </w:p>
    <w:p w:rsidR="001A5B6F" w:rsidRDefault="001A5B6F" w:rsidP="001A5B6F">
      <w:pPr>
        <w:widowControl w:val="0"/>
        <w:ind w:firstLine="709"/>
        <w:jc w:val="both"/>
        <w:rPr>
          <w:lang w:eastAsia="ru-RU"/>
        </w:rPr>
      </w:pPr>
      <w:r>
        <w:rPr>
          <w:lang w:eastAsia="ru-RU"/>
        </w:rPr>
        <w:t>В случае, предусмотренном</w:t>
      </w:r>
      <w:r w:rsidRPr="001A5B6F">
        <w:rPr>
          <w:lang w:eastAsia="ru-RU"/>
        </w:rPr>
        <w:t xml:space="preserve"> подпунктом 5 пункта 3, подпунктом 9 пункта 4 статьи </w:t>
      </w:r>
      <w:r>
        <w:rPr>
          <w:lang w:eastAsia="ru-RU"/>
        </w:rPr>
        <w:t xml:space="preserve">39 11 Земельного кодекса Российской Федерации </w:t>
      </w:r>
      <w:r w:rsidRPr="001A5B6F">
        <w:rPr>
          <w:lang w:eastAsia="ru-RU"/>
        </w:rPr>
        <w:t xml:space="preserve">или подпунктом 1 </w:t>
      </w:r>
      <w:r>
        <w:rPr>
          <w:lang w:eastAsia="ru-RU"/>
        </w:rPr>
        <w:t>пункта 7 статьи 39.18</w:t>
      </w:r>
      <w:r w:rsidRPr="001A5B6F">
        <w:rPr>
          <w:lang w:eastAsia="ru-RU"/>
        </w:rPr>
        <w:t xml:space="preserve"> </w:t>
      </w:r>
      <w:r>
        <w:rPr>
          <w:lang w:eastAsia="ru-RU"/>
        </w:rPr>
        <w:t>Земельного кодекса Российской Федерации:</w:t>
      </w:r>
    </w:p>
    <w:p w:rsidR="001A5B6F" w:rsidRPr="00E41CD7" w:rsidRDefault="001A5B6F" w:rsidP="001A5B6F">
      <w:pPr>
        <w:widowControl w:val="0"/>
        <w:ind w:firstLine="709"/>
        <w:jc w:val="both"/>
        <w:rPr>
          <w:lang w:eastAsia="ru-RU"/>
        </w:rPr>
      </w:pPr>
      <w:r w:rsidRPr="00E41CD7">
        <w:rPr>
          <w:lang w:eastAsia="ru-RU"/>
        </w:rPr>
        <w:t xml:space="preserve">в Уполномоченном органе, предоставляющем муниципальную услугу, в </w:t>
      </w:r>
      <w:r w:rsidRPr="00E41CD7">
        <w:rPr>
          <w:lang w:eastAsia="ru-RU"/>
        </w:rPr>
        <w:lastRenderedPageBreak/>
        <w:t xml:space="preserve">том числе в случае, если заявление (запрос) и документы и (или) информация, необходимые для предоставления муниципальной услуги, поданы Заявителем посредством почтового отправления в Уполномоченный орган – </w:t>
      </w:r>
      <w:r>
        <w:rPr>
          <w:lang w:eastAsia="ru-RU"/>
        </w:rPr>
        <w:t>114</w:t>
      </w:r>
      <w:r w:rsidRPr="001A5B6F">
        <w:rPr>
          <w:lang w:eastAsia="ru-RU"/>
        </w:rPr>
        <w:t xml:space="preserve"> рабочих дня</w:t>
      </w:r>
      <w:r w:rsidRPr="00E41CD7">
        <w:rPr>
          <w:lang w:eastAsia="ru-RU"/>
        </w:rPr>
        <w:t xml:space="preserve"> со дня регистрации заявления;</w:t>
      </w:r>
    </w:p>
    <w:p w:rsidR="001A5B6F" w:rsidRPr="001A5B6F" w:rsidRDefault="001A5B6F" w:rsidP="001A5B6F">
      <w:pPr>
        <w:widowControl w:val="0"/>
        <w:ind w:firstLine="709"/>
        <w:jc w:val="both"/>
        <w:rPr>
          <w:lang w:eastAsia="ru-RU"/>
        </w:rPr>
      </w:pPr>
      <w:r w:rsidRPr="00E41CD7">
        <w:rPr>
          <w:bCs/>
        </w:rPr>
        <w:t>в федеральной информационной системе «Единый портал государственных услуг (функций)» и региональной информационной системе «Региональный портал государственных и муниципальных услуг» -</w:t>
      </w:r>
      <w:r>
        <w:rPr>
          <w:lang w:eastAsia="ru-RU"/>
        </w:rPr>
        <w:t xml:space="preserve"> 11</w:t>
      </w:r>
      <w:r w:rsidRPr="001A5B6F">
        <w:rPr>
          <w:lang w:eastAsia="ru-RU"/>
        </w:rPr>
        <w:t>4 рабочих дня со дня регистрации заявления;</w:t>
      </w:r>
    </w:p>
    <w:p w:rsidR="001A5B6F" w:rsidRPr="001A5B6F" w:rsidRDefault="001A5B6F" w:rsidP="001A5B6F">
      <w:pPr>
        <w:widowControl w:val="0"/>
        <w:ind w:firstLine="709"/>
        <w:jc w:val="both"/>
        <w:rPr>
          <w:lang w:eastAsia="ru-RU"/>
        </w:rPr>
      </w:pPr>
      <w:r w:rsidRPr="001A5B6F">
        <w:rPr>
          <w:lang w:eastAsia="ru-RU"/>
        </w:rPr>
        <w:t xml:space="preserve">в МФЦ - в случае, если заявление и документы и (или) информация, необходимые для предоставления муниципальной услуги, поданы Заявителем в МФЦ - </w:t>
      </w:r>
      <w:r>
        <w:rPr>
          <w:lang w:eastAsia="ru-RU"/>
        </w:rPr>
        <w:t>116</w:t>
      </w:r>
      <w:r w:rsidRPr="001A5B6F">
        <w:rPr>
          <w:lang w:eastAsia="ru-RU"/>
        </w:rPr>
        <w:t xml:space="preserve"> рабочих дня со дня регистрации заявления.</w:t>
      </w:r>
    </w:p>
    <w:p w:rsidR="001A5B6F" w:rsidRDefault="00AC6D7E" w:rsidP="001A5B6F">
      <w:pPr>
        <w:widowControl w:val="0"/>
        <w:ind w:firstLine="709"/>
        <w:jc w:val="both"/>
        <w:rPr>
          <w:lang w:eastAsia="ru-RU"/>
        </w:rPr>
      </w:pPr>
      <w:r>
        <w:rPr>
          <w:lang w:eastAsia="ru-RU"/>
        </w:rPr>
        <w:t>У</w:t>
      </w:r>
      <w:r w:rsidR="001A5B6F" w:rsidRPr="001A5B6F">
        <w:rPr>
          <w:lang w:eastAsia="ru-RU"/>
        </w:rPr>
        <w:t>полномоченный орган обеспечивает размещение извещения о проведении аукциона в срок не позднее чем три месяца с момента приняти</w:t>
      </w:r>
      <w:r w:rsidR="001A5B6F">
        <w:rPr>
          <w:lang w:eastAsia="ru-RU"/>
        </w:rPr>
        <w:t xml:space="preserve">я решения о </w:t>
      </w:r>
      <w:r>
        <w:rPr>
          <w:lang w:eastAsia="ru-RU"/>
        </w:rPr>
        <w:t>проведении аукциона.</w:t>
      </w:r>
    </w:p>
    <w:p w:rsidR="001A5B6F" w:rsidRPr="001A5B6F" w:rsidRDefault="00AC6D7E" w:rsidP="001A5B6F">
      <w:pPr>
        <w:widowControl w:val="0"/>
        <w:ind w:firstLine="709"/>
        <w:jc w:val="both"/>
        <w:rPr>
          <w:lang w:eastAsia="ru-RU"/>
        </w:rPr>
      </w:pPr>
      <w:r>
        <w:rPr>
          <w:lang w:eastAsia="ru-RU"/>
        </w:rPr>
        <w:t>И</w:t>
      </w:r>
      <w:r w:rsidR="001A5B6F" w:rsidRPr="001A5B6F">
        <w:rPr>
          <w:lang w:eastAsia="ru-RU"/>
        </w:rPr>
        <w:t xml:space="preserve">звещение о проведении аукциона размещается на официальном сайте </w:t>
      </w:r>
      <w:r w:rsidR="00617172">
        <w:rPr>
          <w:lang w:eastAsia="ru-RU"/>
        </w:rPr>
        <w:t>администрации муниципального образования муниципальный округ город Горячий Ключ Краснодарского края</w:t>
      </w:r>
      <w:r w:rsidR="00617172" w:rsidRPr="001A5B6F">
        <w:rPr>
          <w:lang w:eastAsia="ru-RU"/>
        </w:rPr>
        <w:t xml:space="preserve"> </w:t>
      </w:r>
      <w:r w:rsidR="001A5B6F" w:rsidRPr="001A5B6F">
        <w:rPr>
          <w:lang w:eastAsia="ru-RU"/>
        </w:rPr>
        <w:t>в информаци</w:t>
      </w:r>
      <w:r w:rsidR="00617172">
        <w:rPr>
          <w:lang w:eastAsia="ru-RU"/>
        </w:rPr>
        <w:t>онно-телекоммуникационной сети «Интернет»</w:t>
      </w:r>
      <w:r w:rsidR="001A5B6F" w:rsidRPr="001A5B6F">
        <w:rPr>
          <w:lang w:eastAsia="ru-RU"/>
        </w:rPr>
        <w:t>, на официальном сайте Российской Федерации в информаци</w:t>
      </w:r>
      <w:r w:rsidR="00617172">
        <w:rPr>
          <w:lang w:eastAsia="ru-RU"/>
        </w:rPr>
        <w:t>онно-телекоммуникационной сети «Интернет»</w:t>
      </w:r>
      <w:r w:rsidR="001A5B6F" w:rsidRPr="001A5B6F">
        <w:rPr>
          <w:lang w:eastAsia="ru-RU"/>
        </w:rPr>
        <w:t xml:space="preserve"> для размещения информации о проведении торгов, определенном Правительством Российской Федерации, не менее чем за десять рабочих дней до дня проведения аукциона. Указанное извещение должно быть доступно для ознакомления всем заинтересованным лицам без взимания платы.</w:t>
      </w:r>
    </w:p>
    <w:p w:rsidR="001A5B6F" w:rsidRPr="001A5B6F" w:rsidRDefault="00AC6D7E" w:rsidP="001A5B6F">
      <w:pPr>
        <w:widowControl w:val="0"/>
        <w:ind w:firstLine="709"/>
        <w:jc w:val="both"/>
        <w:rPr>
          <w:lang w:eastAsia="ru-RU"/>
        </w:rPr>
      </w:pPr>
      <w:r>
        <w:rPr>
          <w:lang w:eastAsia="ru-RU"/>
        </w:rPr>
        <w:t>П</w:t>
      </w:r>
      <w:r w:rsidR="001A5B6F" w:rsidRPr="001A5B6F">
        <w:rPr>
          <w:lang w:eastAsia="ru-RU"/>
        </w:rPr>
        <w:t>рием документов прекращается не ранее чем за три рабочих дня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1A5B6F" w:rsidRPr="001A5B6F" w:rsidRDefault="00AC6D7E" w:rsidP="001A5B6F">
      <w:pPr>
        <w:widowControl w:val="0"/>
        <w:ind w:firstLine="709"/>
        <w:jc w:val="both"/>
        <w:rPr>
          <w:lang w:eastAsia="ru-RU"/>
        </w:rPr>
      </w:pPr>
      <w:r>
        <w:rPr>
          <w:lang w:eastAsia="ru-RU"/>
        </w:rPr>
        <w:t>С</w:t>
      </w:r>
      <w:r w:rsidR="001A5B6F" w:rsidRPr="001A5B6F">
        <w:rPr>
          <w:lang w:eastAsia="ru-RU"/>
        </w:rPr>
        <w:t>рок рассмотрения заявок на участие в аукционе не может превышать три рабочих дня с даты окончания срока приема документов.</w:t>
      </w:r>
    </w:p>
    <w:p w:rsidR="001A5B6F" w:rsidRPr="001A5B6F" w:rsidRDefault="00AC6D7E" w:rsidP="001A5B6F">
      <w:pPr>
        <w:widowControl w:val="0"/>
        <w:ind w:firstLine="709"/>
        <w:jc w:val="both"/>
        <w:rPr>
          <w:lang w:eastAsia="ru-RU"/>
        </w:rPr>
      </w:pPr>
      <w:r>
        <w:rPr>
          <w:lang w:eastAsia="ru-RU"/>
        </w:rPr>
        <w:t>П</w:t>
      </w:r>
      <w:r w:rsidR="001A5B6F" w:rsidRPr="001A5B6F">
        <w:rPr>
          <w:lang w:eastAsia="ru-RU"/>
        </w:rPr>
        <w:t>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1A5B6F" w:rsidRPr="001A5B6F" w:rsidRDefault="00AC6D7E" w:rsidP="001A5B6F">
      <w:pPr>
        <w:widowControl w:val="0"/>
        <w:ind w:firstLine="709"/>
        <w:jc w:val="both"/>
        <w:rPr>
          <w:lang w:eastAsia="ru-RU"/>
        </w:rPr>
      </w:pPr>
      <w:r>
        <w:rPr>
          <w:lang w:eastAsia="ru-RU"/>
        </w:rPr>
        <w:t>В</w:t>
      </w:r>
      <w:r w:rsidR="001A5B6F" w:rsidRPr="001A5B6F">
        <w:rPr>
          <w:lang w:eastAsia="ru-RU"/>
        </w:rPr>
        <w:t xml:space="preserve"> случае, если за один рабочий день до даты окончания приема заявок на участие в аукционе</w:t>
      </w:r>
      <w:r w:rsidR="00617172">
        <w:rPr>
          <w:lang w:eastAsia="ru-RU"/>
        </w:rPr>
        <w:t xml:space="preserve"> не поступило ни одной заявки, У</w:t>
      </w:r>
      <w:r w:rsidR="001A5B6F" w:rsidRPr="001A5B6F">
        <w:rPr>
          <w:lang w:eastAsia="ru-RU"/>
        </w:rPr>
        <w:t xml:space="preserve">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пунктом 22.1 статьи 39.11 Земельного кодекса Российской Федерации. </w:t>
      </w:r>
    </w:p>
    <w:p w:rsidR="00626AED" w:rsidRPr="00E41CD7" w:rsidRDefault="00FD2DE0" w:rsidP="007609D0">
      <w:pPr>
        <w:widowControl w:val="0"/>
        <w:ind w:firstLine="709"/>
        <w:jc w:val="both"/>
      </w:pPr>
      <w:r w:rsidRPr="00E41CD7">
        <w:t>2.4.2. Срок выдачи (направления) документов, являющихся результатом предоставления мун</w:t>
      </w:r>
      <w:r w:rsidR="00FB7B9D" w:rsidRPr="00E41CD7">
        <w:t>иципальной услуги, составляет 1 календарный день</w:t>
      </w:r>
      <w:r w:rsidRPr="00E41CD7">
        <w:t>.</w:t>
      </w:r>
    </w:p>
    <w:p w:rsidR="00626AED" w:rsidRDefault="00626AED" w:rsidP="007609D0">
      <w:pPr>
        <w:pStyle w:val="ConsPlusNormal"/>
        <w:widowControl w:val="0"/>
        <w:ind w:firstLine="709"/>
        <w:jc w:val="both"/>
        <w:rPr>
          <w:rFonts w:ascii="Times New Roman" w:hAnsi="Times New Roman"/>
          <w:sz w:val="24"/>
          <w:szCs w:val="28"/>
        </w:rPr>
      </w:pPr>
    </w:p>
    <w:p w:rsidR="00C9007F" w:rsidRPr="00E41CD7" w:rsidRDefault="00FD2DE0" w:rsidP="007609D0">
      <w:pPr>
        <w:widowControl w:val="0"/>
        <w:tabs>
          <w:tab w:val="left" w:pos="6386"/>
        </w:tabs>
        <w:jc w:val="center"/>
        <w:rPr>
          <w:b/>
          <w:lang w:eastAsia="ru-RU"/>
        </w:rPr>
      </w:pPr>
      <w:r w:rsidRPr="00E41CD7">
        <w:rPr>
          <w:b/>
        </w:rPr>
        <w:lastRenderedPageBreak/>
        <w:t>Подраздел</w:t>
      </w:r>
      <w:r w:rsidR="00927536" w:rsidRPr="00E41CD7">
        <w:rPr>
          <w:b/>
        </w:rPr>
        <w:t xml:space="preserve"> </w:t>
      </w:r>
      <w:r w:rsidRPr="00E41CD7">
        <w:rPr>
          <w:b/>
          <w:lang w:eastAsia="ru-RU"/>
        </w:rPr>
        <w:t>2.5. Правовые основания для предоставления</w:t>
      </w:r>
    </w:p>
    <w:p w:rsidR="00626AED" w:rsidRPr="00E41CD7" w:rsidRDefault="00FD2DE0" w:rsidP="007609D0">
      <w:pPr>
        <w:widowControl w:val="0"/>
        <w:tabs>
          <w:tab w:val="left" w:pos="6386"/>
        </w:tabs>
        <w:jc w:val="center"/>
      </w:pPr>
      <w:r w:rsidRPr="00E41CD7">
        <w:rPr>
          <w:b/>
          <w:lang w:eastAsia="ru-RU"/>
        </w:rPr>
        <w:t>муниципальной услуги</w:t>
      </w:r>
    </w:p>
    <w:p w:rsidR="00626AED" w:rsidRPr="00E41CD7" w:rsidRDefault="00626AED" w:rsidP="007609D0">
      <w:pPr>
        <w:widowControl w:val="0"/>
        <w:tabs>
          <w:tab w:val="left" w:pos="6386"/>
        </w:tabs>
        <w:ind w:firstLine="709"/>
        <w:jc w:val="center"/>
        <w:rPr>
          <w:b/>
          <w:lang w:eastAsia="ru-RU"/>
        </w:rPr>
      </w:pPr>
    </w:p>
    <w:p w:rsidR="00626AED" w:rsidRPr="00E41CD7" w:rsidRDefault="00FD2DE0" w:rsidP="007609D0">
      <w:pPr>
        <w:pStyle w:val="ConsPlusNormal"/>
        <w:widowControl w:val="0"/>
        <w:ind w:firstLine="709"/>
        <w:jc w:val="both"/>
        <w:rPr>
          <w:rFonts w:ascii="Times New Roman" w:hAnsi="Times New Roman"/>
          <w:sz w:val="28"/>
          <w:szCs w:val="28"/>
        </w:rPr>
      </w:pPr>
      <w:r w:rsidRPr="00E41CD7">
        <w:rPr>
          <w:rFonts w:ascii="Times New Roman" w:hAnsi="Times New Roman"/>
          <w:sz w:val="28"/>
          <w:szCs w:val="28"/>
        </w:rPr>
        <w:t>2.5.1. Перечень нормативных правовых актов, регулирующих предоставление муниципальной усл</w:t>
      </w:r>
      <w:r w:rsidR="00D04454" w:rsidRPr="00E41CD7">
        <w:rPr>
          <w:rFonts w:ascii="Times New Roman" w:hAnsi="Times New Roman"/>
          <w:sz w:val="28"/>
          <w:szCs w:val="28"/>
        </w:rPr>
        <w:t xml:space="preserve">уги (с указанием их реквизитов </w:t>
      </w:r>
      <w:r w:rsidRPr="00E41CD7">
        <w:rPr>
          <w:rFonts w:ascii="Times New Roman" w:hAnsi="Times New Roman"/>
          <w:sz w:val="28"/>
          <w:szCs w:val="28"/>
        </w:rPr>
        <w:t>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размещается на официальном сайте</w:t>
      </w:r>
      <w:r w:rsidR="00C9007F" w:rsidRPr="00E41CD7">
        <w:rPr>
          <w:rFonts w:ascii="Times New Roman" w:hAnsi="Times New Roman"/>
          <w:sz w:val="28"/>
          <w:szCs w:val="28"/>
        </w:rPr>
        <w:t xml:space="preserve"> администрации муниципального образования </w:t>
      </w:r>
      <w:r w:rsidR="00FF1D56">
        <w:rPr>
          <w:rFonts w:ascii="Times New Roman" w:hAnsi="Times New Roman"/>
          <w:sz w:val="28"/>
          <w:szCs w:val="28"/>
        </w:rPr>
        <w:t>муниципальный округ</w:t>
      </w:r>
      <w:r w:rsidR="00FF1D56" w:rsidRPr="00E41CD7">
        <w:rPr>
          <w:rFonts w:ascii="Times New Roman" w:hAnsi="Times New Roman"/>
          <w:sz w:val="28"/>
          <w:szCs w:val="28"/>
        </w:rPr>
        <w:t xml:space="preserve"> </w:t>
      </w:r>
      <w:r w:rsidR="00C9007F" w:rsidRPr="00E41CD7">
        <w:rPr>
          <w:rFonts w:ascii="Times New Roman" w:hAnsi="Times New Roman"/>
          <w:sz w:val="28"/>
          <w:szCs w:val="28"/>
        </w:rPr>
        <w:t>город Горячий Ключ</w:t>
      </w:r>
      <w:r w:rsidR="00617172">
        <w:rPr>
          <w:rFonts w:ascii="Times New Roman" w:hAnsi="Times New Roman"/>
          <w:sz w:val="28"/>
          <w:szCs w:val="28"/>
        </w:rPr>
        <w:t xml:space="preserve"> Краснодарского края</w:t>
      </w:r>
      <w:r w:rsidRPr="00E41CD7">
        <w:rPr>
          <w:rFonts w:ascii="Times New Roman" w:hAnsi="Times New Roman"/>
          <w:sz w:val="28"/>
          <w:szCs w:val="28"/>
        </w:rPr>
        <w:t>,</w:t>
      </w:r>
      <w:r w:rsidR="00C9007F" w:rsidRPr="00E41CD7">
        <w:rPr>
          <w:rFonts w:ascii="Times New Roman" w:hAnsi="Times New Roman"/>
          <w:sz w:val="28"/>
          <w:szCs w:val="28"/>
        </w:rPr>
        <w:t xml:space="preserve"> на </w:t>
      </w:r>
      <w:r w:rsidR="0052407D" w:rsidRPr="00E41CD7">
        <w:rPr>
          <w:rFonts w:ascii="Times New Roman" w:hAnsi="Times New Roman"/>
          <w:sz w:val="28"/>
          <w:szCs w:val="28"/>
        </w:rPr>
        <w:t>порталах</w:t>
      </w:r>
      <w:bookmarkStart w:id="0" w:name="P115"/>
      <w:bookmarkEnd w:id="0"/>
      <w:r w:rsidR="00D04454" w:rsidRPr="00E41CD7">
        <w:rPr>
          <w:rFonts w:ascii="Times New Roman" w:hAnsi="Times New Roman"/>
          <w:sz w:val="28"/>
          <w:szCs w:val="28"/>
        </w:rPr>
        <w:t xml:space="preserve"> ЕПГУ, РПГУ</w:t>
      </w:r>
      <w:r w:rsidR="00C9007F" w:rsidRPr="00E41CD7">
        <w:rPr>
          <w:rFonts w:ascii="Times New Roman" w:hAnsi="Times New Roman"/>
          <w:sz w:val="28"/>
          <w:szCs w:val="28"/>
        </w:rPr>
        <w:t>.</w:t>
      </w:r>
    </w:p>
    <w:p w:rsidR="00626AED" w:rsidRDefault="00626AED" w:rsidP="007609D0">
      <w:pPr>
        <w:pStyle w:val="ConsPlusNormal"/>
        <w:widowControl w:val="0"/>
        <w:ind w:firstLine="709"/>
        <w:jc w:val="both"/>
        <w:rPr>
          <w:rFonts w:ascii="Times New Roman" w:hAnsi="Times New Roman"/>
          <w:sz w:val="36"/>
          <w:szCs w:val="36"/>
        </w:rPr>
      </w:pPr>
    </w:p>
    <w:p w:rsidR="00982CB7" w:rsidRPr="005A71F2" w:rsidRDefault="00982CB7" w:rsidP="007609D0">
      <w:pPr>
        <w:pStyle w:val="ConsPlusNormal"/>
        <w:widowControl w:val="0"/>
        <w:ind w:firstLine="709"/>
        <w:jc w:val="both"/>
        <w:rPr>
          <w:rFonts w:ascii="Times New Roman" w:hAnsi="Times New Roman"/>
          <w:sz w:val="36"/>
          <w:szCs w:val="36"/>
        </w:rPr>
      </w:pPr>
    </w:p>
    <w:p w:rsidR="00626AED"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Подраздел 2.6. Исчерпывающий перечень документов</w:t>
      </w:r>
      <w:r w:rsidR="0061613A">
        <w:rPr>
          <w:rFonts w:ascii="Times New Roman" w:hAnsi="Times New Roman"/>
          <w:b/>
          <w:sz w:val="28"/>
          <w:szCs w:val="28"/>
        </w:rPr>
        <w:t>,</w:t>
      </w:r>
      <w:r w:rsidRPr="00E41CD7">
        <w:rPr>
          <w:rFonts w:ascii="Times New Roman" w:hAnsi="Times New Roman"/>
          <w:b/>
          <w:sz w:val="28"/>
          <w:szCs w:val="28"/>
        </w:rPr>
        <w:t xml:space="preserve"> необходимых для предоставления муниципальной услуги </w:t>
      </w:r>
    </w:p>
    <w:p w:rsidR="00626AED" w:rsidRPr="00E41CD7" w:rsidRDefault="00626AED" w:rsidP="007609D0">
      <w:pPr>
        <w:pStyle w:val="ConsPlusNormal"/>
        <w:widowControl w:val="0"/>
        <w:ind w:firstLine="709"/>
        <w:jc w:val="center"/>
        <w:rPr>
          <w:rFonts w:ascii="Times New Roman" w:hAnsi="Times New Roman"/>
          <w:b/>
          <w:sz w:val="28"/>
          <w:szCs w:val="28"/>
        </w:rPr>
      </w:pPr>
    </w:p>
    <w:p w:rsidR="00626AED" w:rsidRPr="00E41CD7" w:rsidRDefault="00FD2DE0" w:rsidP="007609D0">
      <w:pPr>
        <w:widowControl w:val="0"/>
        <w:ind w:firstLine="709"/>
        <w:jc w:val="both"/>
      </w:pPr>
      <w:r w:rsidRPr="00E41CD7">
        <w:t>2.6.1. Для получения муниципальной услуги Заявитель представляет следующие документы:</w:t>
      </w:r>
    </w:p>
    <w:p w:rsidR="00626AED" w:rsidRPr="00E41CD7" w:rsidRDefault="00870FAE" w:rsidP="007609D0">
      <w:pPr>
        <w:widowControl w:val="0"/>
        <w:ind w:firstLine="709"/>
        <w:jc w:val="both"/>
        <w:outlineLvl w:val="2"/>
      </w:pPr>
      <w:r w:rsidRPr="00E41CD7">
        <w:t>заявление</w:t>
      </w:r>
      <w:r w:rsidR="00FD2DE0" w:rsidRPr="00E41CD7">
        <w:t xml:space="preserve"> </w:t>
      </w:r>
      <w:r w:rsidR="002F4A73" w:rsidRPr="00E41CD7">
        <w:t xml:space="preserve">(запрос) </w:t>
      </w:r>
      <w:r w:rsidR="00FD2DE0" w:rsidRPr="00E41CD7">
        <w:t>о предоставлении муниципальной услуги (</w:t>
      </w:r>
      <w:r w:rsidR="00382ABD" w:rsidRPr="00E41CD7">
        <w:t>п</w:t>
      </w:r>
      <w:r w:rsidR="00FD2DE0" w:rsidRPr="00E41CD7">
        <w:t>риложе</w:t>
      </w:r>
      <w:r w:rsidR="00D44732" w:rsidRPr="00E41CD7">
        <w:t>-</w:t>
      </w:r>
      <w:r w:rsidR="00FD2DE0" w:rsidRPr="00E41CD7">
        <w:t xml:space="preserve">ние </w:t>
      </w:r>
      <w:r w:rsidR="00382ABD" w:rsidRPr="00E41CD7">
        <w:t>1</w:t>
      </w:r>
      <w:r w:rsidR="00FD2DE0" w:rsidRPr="00E41CD7">
        <w:t xml:space="preserve"> к Регла</w:t>
      </w:r>
      <w:r w:rsidR="00382ABD" w:rsidRPr="00E41CD7">
        <w:t>менту), заполненное по образцу п</w:t>
      </w:r>
      <w:r w:rsidR="00FD2DE0" w:rsidRPr="00E41CD7">
        <w:t xml:space="preserve">риложения </w:t>
      </w:r>
      <w:r w:rsidR="00382ABD" w:rsidRPr="00E41CD7">
        <w:t>2</w:t>
      </w:r>
      <w:r w:rsidR="00FD2DE0" w:rsidRPr="00E41CD7">
        <w:t xml:space="preserve"> (оригинал)</w:t>
      </w:r>
      <w:r w:rsidR="00F154AE" w:rsidRPr="00E41CD7">
        <w:t xml:space="preserve">. </w:t>
      </w:r>
      <w:r w:rsidR="0027445D" w:rsidRPr="00E41CD7">
        <w:t>В случае направления заявления</w:t>
      </w:r>
      <w:r w:rsidR="002F4A73" w:rsidRPr="00E41CD7">
        <w:t xml:space="preserve"> (запроса)</w:t>
      </w:r>
      <w:r w:rsidR="0027445D" w:rsidRPr="00E41CD7">
        <w:t xml:space="preserve"> посредством </w:t>
      </w:r>
      <w:r w:rsidR="00A0154D" w:rsidRPr="00E41CD7">
        <w:t>Е</w:t>
      </w:r>
      <w:r w:rsidR="0027445D" w:rsidRPr="00E41CD7">
        <w:t xml:space="preserve">ПГУ, </w:t>
      </w:r>
      <w:r w:rsidR="00A0154D" w:rsidRPr="00E41CD7">
        <w:t>Р</w:t>
      </w:r>
      <w:r w:rsidR="0027445D" w:rsidRPr="00E41CD7">
        <w:t>ПГУ формирование заявления осуществляется посредством заполнения интерактивной формы на</w:t>
      </w:r>
      <w:r w:rsidR="00A0154D" w:rsidRPr="00E41CD7">
        <w:t xml:space="preserve"> ЕПГУ, Р</w:t>
      </w:r>
      <w:r w:rsidR="0027445D" w:rsidRPr="00E41CD7">
        <w:t>ПГУ без необходимости дополнительной подачи зая</w:t>
      </w:r>
      <w:r w:rsidR="00D04454" w:rsidRPr="00E41CD7">
        <w:t>вления в какой-либо иной форме</w:t>
      </w:r>
      <w:r w:rsidR="008C74DD" w:rsidRPr="00E41CD7">
        <w:t>;</w:t>
      </w:r>
    </w:p>
    <w:p w:rsidR="00870FAE" w:rsidRPr="00E41CD7" w:rsidRDefault="00870FAE" w:rsidP="007609D0">
      <w:pPr>
        <w:widowControl w:val="0"/>
        <w:ind w:firstLine="709"/>
        <w:jc w:val="both"/>
        <w:outlineLvl w:val="2"/>
        <w:rPr>
          <w:bCs/>
        </w:rPr>
      </w:pPr>
      <w:r w:rsidRPr="00E41CD7">
        <w:rPr>
          <w:bCs/>
        </w:rPr>
        <w:t>документ, удостоверяющий личность Заявителя (предоставляетс</w:t>
      </w:r>
      <w:r w:rsidR="00017828" w:rsidRPr="00E41CD7">
        <w:rPr>
          <w:bCs/>
        </w:rPr>
        <w:t>я в случае личного обращения в У</w:t>
      </w:r>
      <w:r w:rsidRPr="00E41CD7">
        <w:rPr>
          <w:bCs/>
        </w:rPr>
        <w:t>полномоченный орган</w:t>
      </w:r>
      <w:r w:rsidR="00FD196A" w:rsidRPr="00E41CD7">
        <w:rPr>
          <w:bCs/>
        </w:rPr>
        <w:t>, МФЦ</w:t>
      </w:r>
      <w:r w:rsidRPr="00E41CD7">
        <w:rPr>
          <w:bCs/>
        </w:rPr>
        <w:t>). При обращении посредством ЕПГУ</w:t>
      </w:r>
      <w:r w:rsidR="00A0154D" w:rsidRPr="00E41CD7">
        <w:rPr>
          <w:bCs/>
        </w:rPr>
        <w:t>, РПГУ</w:t>
      </w:r>
      <w:r w:rsidRPr="00E41CD7">
        <w:rPr>
          <w:bCs/>
        </w:rPr>
        <w:t xml:space="preserve"> сведения из документа, удостоверяющего личность, проверяются при подтверждении учетной записи в Единой системе идентификации и аутентификации</w:t>
      </w:r>
      <w:r w:rsidR="00A348C5" w:rsidRPr="00E41CD7">
        <w:rPr>
          <w:bCs/>
        </w:rPr>
        <w:t xml:space="preserve"> (далее – ЕСИА)</w:t>
      </w:r>
      <w:r w:rsidRPr="00E41CD7">
        <w:rPr>
          <w:bCs/>
        </w:rPr>
        <w:t>;</w:t>
      </w:r>
    </w:p>
    <w:p w:rsidR="00AC6263" w:rsidRPr="00E41CD7" w:rsidRDefault="00AC6263" w:rsidP="007609D0">
      <w:pPr>
        <w:widowControl w:val="0"/>
        <w:ind w:firstLine="709"/>
        <w:jc w:val="both"/>
        <w:outlineLvl w:val="2"/>
        <w:rPr>
          <w:bCs/>
        </w:rPr>
      </w:pPr>
      <w:r w:rsidRPr="00E41CD7">
        <w:rPr>
          <w:bCs/>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rsidR="002B5D4B" w:rsidRDefault="0061613A" w:rsidP="007609D0">
      <w:pPr>
        <w:widowControl w:val="0"/>
        <w:ind w:firstLine="709"/>
        <w:jc w:val="both"/>
        <w:outlineLvl w:val="2"/>
        <w:rPr>
          <w:bCs/>
        </w:rPr>
      </w:pPr>
      <w:r>
        <w:rPr>
          <w:bCs/>
        </w:rPr>
        <w:t xml:space="preserve">надлежащим образом </w:t>
      </w:r>
      <w:r w:rsidR="002B5D4B" w:rsidRPr="00E41CD7">
        <w:rPr>
          <w:bCs/>
        </w:rPr>
        <w:t>заверенный перевод на русский язык документов о государственной регистрации юридического лица в соответствии с законодательством иностранн</w:t>
      </w:r>
      <w:r>
        <w:rPr>
          <w:bCs/>
        </w:rPr>
        <w:t>ого государства в случае, если З</w:t>
      </w:r>
      <w:r w:rsidR="002B5D4B" w:rsidRPr="00E41CD7">
        <w:rPr>
          <w:bCs/>
        </w:rPr>
        <w:t>аявителем является иностранное юридическое лиц</w:t>
      </w:r>
      <w:r w:rsidR="00617172">
        <w:rPr>
          <w:bCs/>
        </w:rPr>
        <w:t>о;</w:t>
      </w:r>
    </w:p>
    <w:p w:rsidR="00AB529D" w:rsidRPr="00E41CD7" w:rsidRDefault="00AB529D" w:rsidP="007609D0">
      <w:pPr>
        <w:widowControl w:val="0"/>
        <w:ind w:firstLine="709"/>
        <w:jc w:val="both"/>
        <w:outlineLvl w:val="2"/>
        <w:rPr>
          <w:bCs/>
        </w:rPr>
      </w:pPr>
      <w:r>
        <w:rPr>
          <w:bCs/>
        </w:rPr>
        <w:t xml:space="preserve">согласие на обработку персональных данных (приложение 3), заполненное по образцу </w:t>
      </w:r>
      <w:r w:rsidR="00303222">
        <w:rPr>
          <w:bCs/>
        </w:rPr>
        <w:t>приложения 4.</w:t>
      </w:r>
    </w:p>
    <w:p w:rsidR="008C74DD" w:rsidRDefault="008C74DD" w:rsidP="007609D0">
      <w:pPr>
        <w:widowControl w:val="0"/>
        <w:ind w:firstLine="709"/>
        <w:jc w:val="both"/>
        <w:outlineLvl w:val="2"/>
        <w:rPr>
          <w:bCs/>
        </w:rPr>
      </w:pPr>
      <w:r w:rsidRPr="00E41CD7">
        <w:rPr>
          <w:bCs/>
        </w:rPr>
        <w:t>Для участия в аукционе на право заключения договора аренды земельного участка, включенного в перечень муниципального имущества, предусмотренного частью 4 статьи 18 Федераль</w:t>
      </w:r>
      <w:r w:rsidR="0061613A">
        <w:rPr>
          <w:bCs/>
        </w:rPr>
        <w:t>ного закона от 24 июля 2007 г. № 209-ФЗ «</w:t>
      </w:r>
      <w:r w:rsidRPr="00E41CD7">
        <w:rPr>
          <w:bCs/>
        </w:rPr>
        <w:t>О развитии малого и среднего предпринима</w:t>
      </w:r>
      <w:r w:rsidR="0061613A">
        <w:rPr>
          <w:bCs/>
        </w:rPr>
        <w:t>тельства в Российской Федера</w:t>
      </w:r>
      <w:r w:rsidR="0061613A">
        <w:rPr>
          <w:bCs/>
        </w:rPr>
        <w:lastRenderedPageBreak/>
        <w:t>ции», З</w:t>
      </w:r>
      <w:r w:rsidRPr="00E41CD7">
        <w:rPr>
          <w:bCs/>
        </w:rPr>
        <w:t xml:space="preserve">аявитель </w:t>
      </w:r>
      <w:r w:rsidR="009C1512" w:rsidRPr="00E41CD7">
        <w:rPr>
          <w:bCs/>
        </w:rPr>
        <w:t>предоставляет документ</w:t>
      </w:r>
      <w:r w:rsidR="0061613A">
        <w:rPr>
          <w:bCs/>
        </w:rPr>
        <w:t>,</w:t>
      </w:r>
      <w:r w:rsidR="009C1512" w:rsidRPr="00E41CD7">
        <w:rPr>
          <w:bCs/>
        </w:rPr>
        <w:t xml:space="preserve"> декларирующий</w:t>
      </w:r>
      <w:r w:rsidRPr="00E41CD7">
        <w:rPr>
          <w:bCs/>
        </w:rPr>
        <w:t xml:space="preserve"> </w:t>
      </w:r>
      <w:r w:rsidR="0061613A">
        <w:rPr>
          <w:bCs/>
        </w:rPr>
        <w:t xml:space="preserve">его </w:t>
      </w:r>
      <w:r w:rsidRPr="00E41CD7">
        <w:rPr>
          <w:bCs/>
        </w:rPr>
        <w:t>принадлежность к субъектам малого и среднего предпринимательства</w:t>
      </w:r>
      <w:r w:rsidR="0061613A">
        <w:rPr>
          <w:bCs/>
        </w:rPr>
        <w:t>,</w:t>
      </w:r>
      <w:r w:rsidRPr="00E41CD7">
        <w:rPr>
          <w:bCs/>
        </w:rPr>
        <w:t xml:space="preserve">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w:t>
      </w:r>
      <w:r w:rsidR="00C52825" w:rsidRPr="00E41CD7">
        <w:rPr>
          <w:bCs/>
        </w:rPr>
        <w:t>Федераль</w:t>
      </w:r>
      <w:r w:rsidR="00C52825">
        <w:rPr>
          <w:bCs/>
        </w:rPr>
        <w:t>ным законом от 24 июля 2007 г. № 209-ФЗ «</w:t>
      </w:r>
      <w:r w:rsidR="00C52825" w:rsidRPr="00E41CD7">
        <w:rPr>
          <w:bCs/>
        </w:rPr>
        <w:t>О развитии малого и среднего предпринима</w:t>
      </w:r>
      <w:r w:rsidR="00C52825">
        <w:rPr>
          <w:bCs/>
        </w:rPr>
        <w:t>тельства в Российской Федерации»</w:t>
      </w:r>
      <w:r w:rsidRPr="00E41CD7">
        <w:rPr>
          <w:bCs/>
        </w:rPr>
        <w:t>, либо заявляет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6A7088" w:rsidRPr="00E41CD7" w:rsidRDefault="006A7088" w:rsidP="007609D0">
      <w:pPr>
        <w:widowControl w:val="0"/>
        <w:ind w:firstLine="709"/>
        <w:jc w:val="both"/>
        <w:outlineLvl w:val="2"/>
      </w:pPr>
      <w:r w:rsidRPr="00E41CD7">
        <w:t>2.6.2. Заявление (запрос) и прилагаемые к нему документы могут быть поданы Заявителем:</w:t>
      </w:r>
    </w:p>
    <w:p w:rsidR="006A7088" w:rsidRPr="00E41CD7" w:rsidRDefault="006A7088" w:rsidP="007609D0">
      <w:pPr>
        <w:widowControl w:val="0"/>
        <w:ind w:firstLine="709"/>
        <w:jc w:val="both"/>
        <w:outlineLvl w:val="2"/>
      </w:pPr>
      <w:r w:rsidRPr="00E41CD7">
        <w:t>на бумажном носителе в Уполномоченный орган при личном обращении;</w:t>
      </w:r>
    </w:p>
    <w:p w:rsidR="006A7088" w:rsidRPr="00E41CD7" w:rsidRDefault="006A7088" w:rsidP="007609D0">
      <w:pPr>
        <w:widowControl w:val="0"/>
        <w:ind w:firstLine="709"/>
        <w:jc w:val="both"/>
        <w:outlineLvl w:val="2"/>
      </w:pPr>
      <w:r w:rsidRPr="00E41CD7">
        <w:t>на бумажном носителе в Уполномоченный орган посредством почтовой связи;</w:t>
      </w:r>
    </w:p>
    <w:p w:rsidR="006A7088" w:rsidRPr="00E41CD7" w:rsidRDefault="006A7088" w:rsidP="007609D0">
      <w:pPr>
        <w:widowControl w:val="0"/>
        <w:ind w:firstLine="709"/>
        <w:jc w:val="both"/>
        <w:outlineLvl w:val="2"/>
      </w:pPr>
      <w:r w:rsidRPr="00E41CD7">
        <w:t>на бумажном носителе в МФЦ при личном обращении;</w:t>
      </w:r>
    </w:p>
    <w:p w:rsidR="006A7088" w:rsidRPr="00E41CD7" w:rsidRDefault="006A7088" w:rsidP="007609D0">
      <w:pPr>
        <w:widowControl w:val="0"/>
        <w:ind w:firstLine="709"/>
        <w:jc w:val="both"/>
        <w:outlineLvl w:val="2"/>
      </w:pPr>
      <w:r w:rsidRPr="00E41CD7">
        <w:t xml:space="preserve">в форме электронных документов с использованием порталов ЕПГУ, РПГУ. </w:t>
      </w:r>
    </w:p>
    <w:p w:rsidR="00D3229C" w:rsidRPr="00E41CD7" w:rsidRDefault="00D3229C" w:rsidP="007609D0">
      <w:pPr>
        <w:widowControl w:val="0"/>
        <w:ind w:firstLine="709"/>
        <w:jc w:val="both"/>
        <w:rPr>
          <w:color w:val="000000" w:themeColor="text1"/>
        </w:rPr>
      </w:pPr>
      <w:r w:rsidRPr="00E41CD7">
        <w:t>2.6.3.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r w:rsidRPr="00E41CD7">
        <w:rPr>
          <w:color w:val="000000" w:themeColor="text1"/>
        </w:rPr>
        <w:t xml:space="preserve">, которые Заявитель вправе предоставить в случае обращения: </w:t>
      </w:r>
    </w:p>
    <w:p w:rsidR="0000283F" w:rsidRPr="00E41CD7" w:rsidRDefault="0000283F" w:rsidP="007609D0">
      <w:pPr>
        <w:widowControl w:val="0"/>
        <w:ind w:firstLine="709"/>
        <w:jc w:val="both"/>
        <w:rPr>
          <w:color w:val="000000"/>
          <w:sz w:val="30"/>
          <w:szCs w:val="30"/>
          <w:shd w:val="clear" w:color="auto" w:fill="FFFFFF"/>
        </w:rPr>
      </w:pPr>
      <w:r w:rsidRPr="00E41CD7">
        <w:t>выписка из Единого государственного реестра недвижимости (далее-ЕГРН) о правах отдельного лица на имевшиеся (имеющиеся) у него объекты недвижимости</w:t>
      </w:r>
      <w:r w:rsidR="006A7088" w:rsidRPr="00E41CD7">
        <w:rPr>
          <w:color w:val="000000"/>
          <w:sz w:val="30"/>
          <w:szCs w:val="30"/>
          <w:shd w:val="clear" w:color="auto" w:fill="FFFFFF"/>
        </w:rPr>
        <w:t>;</w:t>
      </w:r>
      <w:r w:rsidRPr="00E41CD7">
        <w:rPr>
          <w:color w:val="000000"/>
          <w:sz w:val="30"/>
          <w:szCs w:val="30"/>
          <w:shd w:val="clear" w:color="auto" w:fill="FFFFFF"/>
        </w:rPr>
        <w:t xml:space="preserve"> </w:t>
      </w:r>
    </w:p>
    <w:p w:rsidR="0000283F" w:rsidRPr="00E41CD7" w:rsidRDefault="006A7088" w:rsidP="007609D0">
      <w:pPr>
        <w:widowControl w:val="0"/>
        <w:ind w:firstLine="709"/>
        <w:jc w:val="both"/>
      </w:pPr>
      <w:r w:rsidRPr="00E41CD7">
        <w:t>з</w:t>
      </w:r>
      <w:r w:rsidR="0000283F" w:rsidRPr="00E41CD7">
        <w:t>аключение о предельных параметрах разрешенного строительства, реконструкции, выписка из Правил землепользования и застройки, материалов территориального планирования</w:t>
      </w:r>
      <w:r w:rsidRPr="00E41CD7">
        <w:t>;</w:t>
      </w:r>
    </w:p>
    <w:p w:rsidR="00D9716C" w:rsidRPr="00E41CD7" w:rsidRDefault="006A7088" w:rsidP="007609D0">
      <w:pPr>
        <w:widowControl w:val="0"/>
        <w:ind w:firstLine="709"/>
        <w:jc w:val="both"/>
      </w:pPr>
      <w:r w:rsidRPr="00E41CD7">
        <w:t>т</w:t>
      </w:r>
      <w:r w:rsidR="0000283F" w:rsidRPr="00E41CD7">
        <w:t>ехнические условия подключения (технологического присоединения) объектов к сетям инженерно-технического обеспечения</w:t>
      </w:r>
      <w:r w:rsidRPr="00E41CD7">
        <w:t>;</w:t>
      </w:r>
    </w:p>
    <w:p w:rsidR="006A7088" w:rsidRPr="00E41CD7" w:rsidRDefault="006A7088" w:rsidP="007609D0">
      <w:pPr>
        <w:widowControl w:val="0"/>
        <w:pBdr>
          <w:top w:val="none" w:sz="0" w:space="0" w:color="auto"/>
          <w:left w:val="none" w:sz="0" w:space="0" w:color="auto"/>
          <w:bottom w:val="none" w:sz="0" w:space="0" w:color="auto"/>
          <w:right w:val="none" w:sz="0" w:space="0" w:color="auto"/>
          <w:between w:val="none" w:sz="0" w:space="0" w:color="auto"/>
        </w:pBdr>
        <w:ind w:firstLine="708"/>
        <w:jc w:val="both"/>
        <w:rPr>
          <w:lang w:eastAsia="ru-RU"/>
        </w:rPr>
      </w:pPr>
      <w:r w:rsidRPr="00E41CD7">
        <w:rPr>
          <w:lang w:eastAsia="ru-RU"/>
        </w:rPr>
        <w:t>акт осмотра управления муниципального контроля администрации муниципального образования</w:t>
      </w:r>
      <w:r w:rsidR="004A11DA">
        <w:rPr>
          <w:lang w:eastAsia="ru-RU"/>
        </w:rPr>
        <w:t xml:space="preserve"> муниципальный округ</w:t>
      </w:r>
      <w:r w:rsidRPr="00E41CD7">
        <w:rPr>
          <w:lang w:eastAsia="ru-RU"/>
        </w:rPr>
        <w:t xml:space="preserve"> город Горячий Ключ</w:t>
      </w:r>
      <w:r w:rsidR="004A11DA">
        <w:rPr>
          <w:lang w:eastAsia="ru-RU"/>
        </w:rPr>
        <w:t xml:space="preserve"> Краснодарского края</w:t>
      </w:r>
      <w:r w:rsidRPr="00E41CD7">
        <w:rPr>
          <w:lang w:eastAsia="ru-RU"/>
        </w:rPr>
        <w:t>;</w:t>
      </w:r>
    </w:p>
    <w:p w:rsidR="006A7088" w:rsidRPr="00E41CD7" w:rsidRDefault="005933A7" w:rsidP="007609D0">
      <w:pPr>
        <w:widowControl w:val="0"/>
        <w:ind w:firstLine="709"/>
        <w:jc w:val="both"/>
        <w:rPr>
          <w:lang w:eastAsia="ru-RU"/>
        </w:rPr>
      </w:pPr>
      <w:r w:rsidRPr="00E41CD7">
        <w:rPr>
          <w:lang w:eastAsia="ru-RU"/>
        </w:rPr>
        <w:t>согласование межмуниципального отдела</w:t>
      </w:r>
      <w:r w:rsidR="006A7088" w:rsidRPr="00E41CD7">
        <w:rPr>
          <w:lang w:eastAsia="ru-RU"/>
        </w:rPr>
        <w:t xml:space="preserve"> по городу Горячий Ключ и Туапсинскому району Управления Росреестра по Крас</w:t>
      </w:r>
      <w:r w:rsidRPr="00E41CD7">
        <w:rPr>
          <w:lang w:eastAsia="ru-RU"/>
        </w:rPr>
        <w:t>нодарскому краю управления Феде</w:t>
      </w:r>
      <w:r w:rsidR="006A7088" w:rsidRPr="00E41CD7">
        <w:rPr>
          <w:lang w:eastAsia="ru-RU"/>
        </w:rPr>
        <w:t>ральной службы государственной регистрации, кадастра и картографии по Краснодарскому краю;</w:t>
      </w:r>
    </w:p>
    <w:p w:rsidR="006A7088" w:rsidRPr="00E41CD7" w:rsidRDefault="005933A7" w:rsidP="007609D0">
      <w:pPr>
        <w:widowControl w:val="0"/>
        <w:ind w:firstLine="709"/>
        <w:jc w:val="both"/>
        <w:rPr>
          <w:lang w:eastAsia="ru-RU"/>
        </w:rPr>
      </w:pPr>
      <w:r w:rsidRPr="00E41CD7">
        <w:rPr>
          <w:lang w:eastAsia="ru-RU"/>
        </w:rPr>
        <w:t>согласование министерства</w:t>
      </w:r>
      <w:r w:rsidR="006A7088" w:rsidRPr="00E41CD7">
        <w:rPr>
          <w:lang w:eastAsia="ru-RU"/>
        </w:rPr>
        <w:t xml:space="preserve"> природных ресурсов Краснодарского края;</w:t>
      </w:r>
    </w:p>
    <w:p w:rsidR="006A7088" w:rsidRPr="00E41CD7" w:rsidRDefault="005933A7" w:rsidP="007609D0">
      <w:pPr>
        <w:widowControl w:val="0"/>
        <w:ind w:firstLine="709"/>
        <w:jc w:val="both"/>
        <w:rPr>
          <w:lang w:eastAsia="ru-RU"/>
        </w:rPr>
      </w:pPr>
      <w:r w:rsidRPr="00E41CD7">
        <w:rPr>
          <w:lang w:eastAsia="ru-RU"/>
        </w:rPr>
        <w:t>согласование управления</w:t>
      </w:r>
      <w:r w:rsidR="006A7088" w:rsidRPr="00E41CD7">
        <w:rPr>
          <w:lang w:eastAsia="ru-RU"/>
        </w:rPr>
        <w:t xml:space="preserve"> государственной охраны объектов культурного наследия администрации Краснодарского края;</w:t>
      </w:r>
    </w:p>
    <w:p w:rsidR="006A7088" w:rsidRPr="00E41CD7" w:rsidRDefault="0061613A" w:rsidP="007609D0">
      <w:pPr>
        <w:widowControl w:val="0"/>
        <w:ind w:firstLine="709"/>
        <w:jc w:val="both"/>
        <w:rPr>
          <w:lang w:eastAsia="ru-RU"/>
        </w:rPr>
      </w:pPr>
      <w:r>
        <w:rPr>
          <w:lang w:eastAsia="ru-RU"/>
        </w:rPr>
        <w:t>согласование К</w:t>
      </w:r>
      <w:r w:rsidR="005933A7" w:rsidRPr="00E41CD7">
        <w:rPr>
          <w:lang w:eastAsia="ru-RU"/>
        </w:rPr>
        <w:t>убанского бассейнового водного управления</w:t>
      </w:r>
      <w:r w:rsidR="006A7088" w:rsidRPr="00E41CD7">
        <w:rPr>
          <w:lang w:eastAsia="ru-RU"/>
        </w:rPr>
        <w:t xml:space="preserve"> Федерального агентства водных ресурсов;</w:t>
      </w:r>
    </w:p>
    <w:p w:rsidR="006A7088" w:rsidRPr="00E41CD7" w:rsidRDefault="005933A7" w:rsidP="007609D0">
      <w:pPr>
        <w:widowControl w:val="0"/>
        <w:ind w:firstLine="709"/>
        <w:jc w:val="both"/>
        <w:rPr>
          <w:lang w:eastAsia="ru-RU"/>
        </w:rPr>
      </w:pPr>
      <w:r w:rsidRPr="00E41CD7">
        <w:rPr>
          <w:lang w:eastAsia="ru-RU"/>
        </w:rPr>
        <w:t>согласование государственного бюджетного учреждения</w:t>
      </w:r>
      <w:r w:rsidR="006A7088" w:rsidRPr="00E41CD7">
        <w:rPr>
          <w:lang w:eastAsia="ru-RU"/>
        </w:rPr>
        <w:t xml:space="preserve"> Краснодарского края «Краевая техническая инвентаризация – Краевое БТИ»;</w:t>
      </w:r>
    </w:p>
    <w:p w:rsidR="006A7088" w:rsidRPr="00E41CD7" w:rsidRDefault="0061613A" w:rsidP="007609D0">
      <w:pPr>
        <w:widowControl w:val="0"/>
        <w:ind w:firstLine="709"/>
        <w:jc w:val="both"/>
        <w:rPr>
          <w:lang w:eastAsia="ru-RU"/>
        </w:rPr>
      </w:pPr>
      <w:r>
        <w:rPr>
          <w:lang w:eastAsia="ru-RU"/>
        </w:rPr>
        <w:lastRenderedPageBreak/>
        <w:t>согласование У</w:t>
      </w:r>
      <w:r w:rsidR="005933A7" w:rsidRPr="00E41CD7">
        <w:rPr>
          <w:lang w:eastAsia="ru-RU"/>
        </w:rPr>
        <w:t>правления</w:t>
      </w:r>
      <w:r w:rsidR="006A7088" w:rsidRPr="00E41CD7">
        <w:rPr>
          <w:lang w:eastAsia="ru-RU"/>
        </w:rPr>
        <w:t xml:space="preserve"> записи актов гражданского состояния Краснодарского края;</w:t>
      </w:r>
    </w:p>
    <w:p w:rsidR="006A7088" w:rsidRPr="00E41CD7" w:rsidRDefault="005933A7" w:rsidP="007609D0">
      <w:pPr>
        <w:widowControl w:val="0"/>
        <w:ind w:firstLine="709"/>
        <w:jc w:val="both"/>
        <w:rPr>
          <w:lang w:eastAsia="ru-RU"/>
        </w:rPr>
      </w:pPr>
      <w:r w:rsidRPr="00E41CD7">
        <w:rPr>
          <w:lang w:eastAsia="ru-RU"/>
        </w:rPr>
        <w:t>согласование публичного акционерного общества</w:t>
      </w:r>
      <w:r w:rsidR="006A7088" w:rsidRPr="00E41CD7">
        <w:rPr>
          <w:lang w:eastAsia="ru-RU"/>
        </w:rPr>
        <w:t xml:space="preserve"> «Кубаньэнерго» Краснодарские электрические сети;</w:t>
      </w:r>
    </w:p>
    <w:p w:rsidR="006A7088" w:rsidRPr="00E41CD7" w:rsidRDefault="005933A7" w:rsidP="007609D0">
      <w:pPr>
        <w:widowControl w:val="0"/>
        <w:ind w:firstLine="709"/>
        <w:jc w:val="both"/>
        <w:rPr>
          <w:lang w:eastAsia="ru-RU"/>
        </w:rPr>
      </w:pPr>
      <w:r w:rsidRPr="00E41CD7">
        <w:rPr>
          <w:lang w:eastAsia="ru-RU"/>
        </w:rPr>
        <w:t>согласование Акционерного общества</w:t>
      </w:r>
      <w:r w:rsidR="006A7088" w:rsidRPr="00E41CD7">
        <w:rPr>
          <w:lang w:eastAsia="ru-RU"/>
        </w:rPr>
        <w:t xml:space="preserve"> «НЭСК-э</w:t>
      </w:r>
      <w:r w:rsidRPr="00E41CD7">
        <w:rPr>
          <w:lang w:eastAsia="ru-RU"/>
        </w:rPr>
        <w:t>лектросети» «Горячийключэлектро</w:t>
      </w:r>
      <w:r w:rsidR="006A7088" w:rsidRPr="00E41CD7">
        <w:rPr>
          <w:lang w:eastAsia="ru-RU"/>
        </w:rPr>
        <w:t xml:space="preserve">сеть»; </w:t>
      </w:r>
    </w:p>
    <w:p w:rsidR="006A7088" w:rsidRPr="00E41CD7" w:rsidRDefault="005933A7" w:rsidP="007609D0">
      <w:pPr>
        <w:widowControl w:val="0"/>
        <w:ind w:firstLine="709"/>
        <w:jc w:val="both"/>
        <w:rPr>
          <w:lang w:eastAsia="ru-RU"/>
        </w:rPr>
      </w:pPr>
      <w:r w:rsidRPr="00E41CD7">
        <w:rPr>
          <w:lang w:eastAsia="ru-RU"/>
        </w:rPr>
        <w:t>согласование муниципального унитарного предприятия муниципального образова</w:t>
      </w:r>
      <w:r w:rsidR="006A7088" w:rsidRPr="00E41CD7">
        <w:rPr>
          <w:lang w:eastAsia="ru-RU"/>
        </w:rPr>
        <w:t>ния город Горячий Ключ «Водоканал»;</w:t>
      </w:r>
    </w:p>
    <w:p w:rsidR="006A7088" w:rsidRPr="00E41CD7" w:rsidRDefault="005933A7" w:rsidP="007609D0">
      <w:pPr>
        <w:widowControl w:val="0"/>
        <w:ind w:firstLine="709"/>
        <w:jc w:val="both"/>
        <w:rPr>
          <w:lang w:eastAsia="ru-RU"/>
        </w:rPr>
      </w:pPr>
      <w:r w:rsidRPr="00E41CD7">
        <w:rPr>
          <w:lang w:eastAsia="ru-RU"/>
        </w:rPr>
        <w:t>согласование Акционерного общества</w:t>
      </w:r>
      <w:r w:rsidR="006A7088" w:rsidRPr="00E41CD7">
        <w:rPr>
          <w:lang w:eastAsia="ru-RU"/>
        </w:rPr>
        <w:t xml:space="preserve"> «Газпром газораспределение Краснодар».</w:t>
      </w:r>
    </w:p>
    <w:p w:rsidR="00A82983" w:rsidRPr="00E41CD7" w:rsidRDefault="00D3229C" w:rsidP="007609D0">
      <w:pPr>
        <w:widowControl w:val="0"/>
        <w:ind w:firstLine="709"/>
        <w:jc w:val="both"/>
        <w:outlineLvl w:val="2"/>
      </w:pPr>
      <w:r w:rsidRPr="00E41CD7">
        <w:t>2.6.4</w:t>
      </w:r>
      <w:r w:rsidR="0027445D" w:rsidRPr="00E41CD7">
        <w:t xml:space="preserve">. </w:t>
      </w:r>
      <w:r w:rsidR="00A82983" w:rsidRPr="00E41CD7">
        <w:t>Заявление (запрос) и прилагаемые к нему документы могут быть поданы Заявителем:</w:t>
      </w:r>
    </w:p>
    <w:p w:rsidR="00A82983" w:rsidRPr="00E41CD7" w:rsidRDefault="00A82983" w:rsidP="007609D0">
      <w:pPr>
        <w:widowControl w:val="0"/>
        <w:ind w:firstLine="709"/>
        <w:jc w:val="both"/>
        <w:outlineLvl w:val="2"/>
      </w:pPr>
      <w:r w:rsidRPr="00E41CD7">
        <w:t>на бумажном носителе в Уполномоченный орган при личном обращении;</w:t>
      </w:r>
    </w:p>
    <w:p w:rsidR="00A82983" w:rsidRPr="00E41CD7" w:rsidRDefault="00A82983" w:rsidP="007609D0">
      <w:pPr>
        <w:widowControl w:val="0"/>
        <w:ind w:firstLine="709"/>
        <w:jc w:val="both"/>
        <w:outlineLvl w:val="2"/>
      </w:pPr>
      <w:r w:rsidRPr="00E41CD7">
        <w:t>на бумажном носителе в Уполномоченный орган посредством почтовой связи;</w:t>
      </w:r>
    </w:p>
    <w:p w:rsidR="00A82983" w:rsidRPr="00E41CD7" w:rsidRDefault="00A82983" w:rsidP="007609D0">
      <w:pPr>
        <w:widowControl w:val="0"/>
        <w:ind w:firstLine="709"/>
        <w:jc w:val="both"/>
        <w:outlineLvl w:val="2"/>
      </w:pPr>
      <w:r w:rsidRPr="00E41CD7">
        <w:t>на бумажном носителе в МФЦ при личном обращении;</w:t>
      </w:r>
    </w:p>
    <w:p w:rsidR="00E00485" w:rsidRPr="00E41CD7" w:rsidRDefault="00A82983" w:rsidP="007609D0">
      <w:pPr>
        <w:widowControl w:val="0"/>
        <w:ind w:firstLine="709"/>
        <w:jc w:val="both"/>
        <w:outlineLvl w:val="2"/>
      </w:pPr>
      <w:r w:rsidRPr="00E41CD7">
        <w:t>в форме электронных документов с использованием порталов ЕПГУ, РПГУ</w:t>
      </w:r>
      <w:r w:rsidR="00FD2DE0" w:rsidRPr="00E41CD7">
        <w:t xml:space="preserve">. </w:t>
      </w:r>
    </w:p>
    <w:p w:rsidR="009E1983" w:rsidRPr="00E41CD7" w:rsidRDefault="00D3229C" w:rsidP="007609D0">
      <w:pPr>
        <w:pStyle w:val="ConsPlusNormal"/>
        <w:widowControl w:val="0"/>
        <w:ind w:firstLine="709"/>
        <w:jc w:val="both"/>
        <w:rPr>
          <w:rFonts w:ascii="Times New Roman" w:hAnsi="Times New Roman"/>
          <w:sz w:val="28"/>
          <w:szCs w:val="28"/>
        </w:rPr>
      </w:pPr>
      <w:r w:rsidRPr="00E41CD7">
        <w:rPr>
          <w:rFonts w:ascii="Times New Roman" w:hAnsi="Times New Roman"/>
          <w:sz w:val="28"/>
          <w:szCs w:val="28"/>
        </w:rPr>
        <w:t>2.6.5</w:t>
      </w:r>
      <w:r w:rsidR="009E1983" w:rsidRPr="00E41CD7">
        <w:rPr>
          <w:rFonts w:ascii="Times New Roman" w:hAnsi="Times New Roman"/>
          <w:sz w:val="28"/>
          <w:szCs w:val="28"/>
        </w:rPr>
        <w:t xml:space="preserve">. </w:t>
      </w:r>
      <w:r w:rsidR="009E1983" w:rsidRPr="00E41CD7">
        <w:rPr>
          <w:rFonts w:ascii="Times New Roman" w:eastAsia="Times New Roman" w:hAnsi="Times New Roman"/>
          <w:sz w:val="28"/>
          <w:szCs w:val="28"/>
          <w:lang w:eastAsia="ru-RU"/>
        </w:rPr>
        <w:t>Непредставление Заявителем указанных</w:t>
      </w:r>
      <w:r w:rsidR="00184289" w:rsidRPr="00E41CD7">
        <w:rPr>
          <w:rFonts w:ascii="Times New Roman" w:eastAsia="Times New Roman" w:hAnsi="Times New Roman"/>
          <w:sz w:val="28"/>
          <w:szCs w:val="28"/>
          <w:lang w:eastAsia="ru-RU"/>
        </w:rPr>
        <w:t xml:space="preserve"> в подразделе</w:t>
      </w:r>
      <w:r w:rsidR="009E1983" w:rsidRPr="00E41CD7">
        <w:rPr>
          <w:rFonts w:ascii="Times New Roman" w:eastAsia="Times New Roman" w:hAnsi="Times New Roman"/>
          <w:sz w:val="28"/>
          <w:szCs w:val="28"/>
          <w:lang w:eastAsia="ru-RU"/>
        </w:rPr>
        <w:t xml:space="preserve"> 2.6.3 Регламента документов не является основанием для отказа в предоставлении муниципальной услуги.</w:t>
      </w:r>
    </w:p>
    <w:p w:rsidR="009E1983" w:rsidRPr="00E41CD7" w:rsidRDefault="00D3229C" w:rsidP="007609D0">
      <w:pPr>
        <w:widowControl w:val="0"/>
        <w:autoSpaceDE w:val="0"/>
        <w:autoSpaceDN w:val="0"/>
        <w:adjustRightInd w:val="0"/>
        <w:ind w:firstLine="709"/>
        <w:jc w:val="both"/>
      </w:pPr>
      <w:r w:rsidRPr="00E41CD7">
        <w:t>2.6.6</w:t>
      </w:r>
      <w:r w:rsidR="00DC3658" w:rsidRPr="00E41CD7">
        <w:t xml:space="preserve">. В целях предоставления муниципальной услуги установление личности </w:t>
      </w:r>
      <w:r w:rsidR="0027319D" w:rsidRPr="00E41CD7">
        <w:t>З</w:t>
      </w:r>
      <w:r w:rsidR="00DC3658" w:rsidRPr="00E41CD7">
        <w:t>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w:t>
      </w:r>
      <w:r w:rsidR="0027319D" w:rsidRPr="00E41CD7">
        <w:t>,</w:t>
      </w:r>
      <w:r w:rsidR="00DC3658" w:rsidRPr="00E41CD7">
        <w:t xml:space="preserve"> предоставляющих муниципальные услуги, </w:t>
      </w:r>
      <w:r w:rsidR="0027319D" w:rsidRPr="00E41CD7">
        <w:t>МФЦ</w:t>
      </w:r>
      <w:r w:rsidR="00DC3658" w:rsidRPr="00E41CD7">
        <w:t xml:space="preserve"> с использованием информационных технологий, предусмотренных частью 18 статьи 14.1 Федерального закона от 27 июля </w:t>
      </w:r>
      <w:r w:rsidR="0027319D" w:rsidRPr="00E41CD7">
        <w:t xml:space="preserve">   </w:t>
      </w:r>
      <w:r w:rsidR="00DC3658" w:rsidRPr="00E41CD7">
        <w:t>2006 г</w:t>
      </w:r>
      <w:r w:rsidR="00F3722F" w:rsidRPr="00E41CD7">
        <w:t>.</w:t>
      </w:r>
      <w:r w:rsidR="00DC3658" w:rsidRPr="00E41CD7">
        <w:t xml:space="preserve"> №149-ФЗ «Об информации, информационных технологиях и о защите информации».</w:t>
      </w:r>
    </w:p>
    <w:p w:rsidR="00DC3658" w:rsidRPr="00E41CD7" w:rsidRDefault="00DC3658" w:rsidP="007609D0">
      <w:pPr>
        <w:widowControl w:val="0"/>
        <w:autoSpaceDE w:val="0"/>
        <w:autoSpaceDN w:val="0"/>
        <w:adjustRightInd w:val="0"/>
        <w:ind w:firstLine="709"/>
        <w:jc w:val="both"/>
      </w:pPr>
      <w:r w:rsidRPr="00E41CD7">
        <w:t>При предоставлении муниципальной услуги в электронной форме идентификация и аутентификация могут осуществляться посредством:</w:t>
      </w:r>
    </w:p>
    <w:p w:rsidR="00DC3658" w:rsidRPr="00E41CD7" w:rsidRDefault="00DC3658" w:rsidP="007609D0">
      <w:pPr>
        <w:widowControl w:val="0"/>
        <w:autoSpaceDE w:val="0"/>
        <w:autoSpaceDN w:val="0"/>
        <w:adjustRightInd w:val="0"/>
        <w:ind w:firstLine="709"/>
        <w:jc w:val="both"/>
      </w:pPr>
      <w:r w:rsidRPr="00E41CD7">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w:t>
      </w:r>
      <w:r w:rsidR="00AE0CDC" w:rsidRPr="00E41CD7">
        <w:t xml:space="preserve"> сведений о физическом лице в указанных информационных системах;</w:t>
      </w:r>
    </w:p>
    <w:p w:rsidR="00AE0CDC" w:rsidRPr="00E41CD7" w:rsidRDefault="00AE0CDC" w:rsidP="007609D0">
      <w:pPr>
        <w:widowControl w:val="0"/>
        <w:autoSpaceDE w:val="0"/>
        <w:autoSpaceDN w:val="0"/>
        <w:adjustRightInd w:val="0"/>
        <w:ind w:firstLine="709"/>
        <w:jc w:val="both"/>
      </w:pPr>
      <w:r w:rsidRPr="00E41CD7">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E0CDC" w:rsidRPr="00E41CD7" w:rsidRDefault="00AE0CDC" w:rsidP="007609D0">
      <w:pPr>
        <w:widowControl w:val="0"/>
        <w:autoSpaceDE w:val="0"/>
        <w:autoSpaceDN w:val="0"/>
        <w:adjustRightInd w:val="0"/>
        <w:ind w:firstLine="709"/>
        <w:jc w:val="both"/>
      </w:pPr>
      <w:r w:rsidRPr="00E41CD7">
        <w:t>2.6.</w:t>
      </w:r>
      <w:r w:rsidR="0087493C" w:rsidRPr="00E41CD7">
        <w:t>7</w:t>
      </w:r>
      <w:r w:rsidRPr="00E41CD7">
        <w:t>. При направлении заявления (запроса) в электронной форме с ис</w:t>
      </w:r>
      <w:r w:rsidRPr="00E41CD7">
        <w:lastRenderedPageBreak/>
        <w:t>пользованием ЕПГУ, РПГУ заявление (запрос) должен быть подписан усиленной квалифицированной электронной подписью в соответствии с требованиями Федерального закона от 6 апреля 2011 г</w:t>
      </w:r>
      <w:r w:rsidR="00F3722F" w:rsidRPr="00E41CD7">
        <w:t>.</w:t>
      </w:r>
      <w:r w:rsidRPr="00E41CD7">
        <w:t xml:space="preserve"> №63-ФЗ «Об электронной подписи» и постановления Правительства Российской Федерации от 25 июня 2012 г</w:t>
      </w:r>
      <w:r w:rsidR="00F3722F" w:rsidRPr="00E41CD7">
        <w:t>.</w:t>
      </w:r>
      <w:r w:rsidRPr="00E41CD7">
        <w:t xml:space="preserve"> №</w:t>
      </w:r>
      <w:r w:rsidR="00695500" w:rsidRPr="00E41CD7">
        <w:t xml:space="preserve"> </w:t>
      </w:r>
      <w:r w:rsidRPr="00E41CD7">
        <w:t>634 «О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w:t>
      </w:r>
      <w:r w:rsidR="00695500" w:rsidRPr="00E41CD7">
        <w:t xml:space="preserve"> </w:t>
      </w:r>
      <w:r w:rsidRPr="00E41CD7">
        <w:t>634).</w:t>
      </w:r>
    </w:p>
    <w:p w:rsidR="00AE0CDC" w:rsidRPr="00E41CD7" w:rsidRDefault="00AE0CDC" w:rsidP="007609D0">
      <w:pPr>
        <w:widowControl w:val="0"/>
        <w:autoSpaceDE w:val="0"/>
        <w:autoSpaceDN w:val="0"/>
        <w:adjustRightInd w:val="0"/>
        <w:ind w:firstLine="709"/>
        <w:jc w:val="both"/>
      </w:pPr>
      <w:r w:rsidRPr="00E41CD7">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w:t>
      </w:r>
      <w:r w:rsidR="0061613A">
        <w:t xml:space="preserve"> </w:t>
      </w:r>
      <w:r w:rsidRPr="00E41CD7">
        <w:t>634. Согласно последнему</w:t>
      </w:r>
      <w:r w:rsidR="0027319D" w:rsidRPr="00E41CD7">
        <w:t>,</w:t>
      </w:r>
      <w:r w:rsidRPr="00E41CD7">
        <w:t xml:space="preserve"> в случае,</w:t>
      </w:r>
      <w:r w:rsidR="00385AE5" w:rsidRPr="00E41CD7">
        <w:t xml:space="preserve"> если при обращении за получением муниципальной услуги в электронной форме идентификация и аутентификация </w:t>
      </w:r>
      <w:r w:rsidR="0027319D" w:rsidRPr="00E41CD7">
        <w:t>З</w:t>
      </w:r>
      <w:r w:rsidR="00385AE5" w:rsidRPr="00E41CD7">
        <w:t>аявителя – физического лица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D33205" w:rsidRPr="00E41CD7">
        <w:t xml:space="preserve"> </w:t>
      </w:r>
      <w:r w:rsidR="0027319D" w:rsidRPr="00E41CD7">
        <w:t>З</w:t>
      </w:r>
      <w:r w:rsidR="00385AE5" w:rsidRPr="00E41CD7">
        <w:t>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626AED" w:rsidRDefault="00626AED" w:rsidP="007609D0">
      <w:pPr>
        <w:pStyle w:val="ConsPlusNormal"/>
        <w:widowControl w:val="0"/>
        <w:ind w:firstLine="709"/>
        <w:jc w:val="both"/>
        <w:rPr>
          <w:rFonts w:ascii="Times New Roman" w:hAnsi="Times New Roman"/>
          <w:sz w:val="28"/>
          <w:szCs w:val="28"/>
        </w:rPr>
      </w:pPr>
    </w:p>
    <w:p w:rsidR="00982CB7" w:rsidRDefault="00982CB7" w:rsidP="007609D0">
      <w:pPr>
        <w:pStyle w:val="ConsPlusNormal"/>
        <w:widowControl w:val="0"/>
        <w:ind w:firstLine="709"/>
        <w:jc w:val="both"/>
        <w:rPr>
          <w:rFonts w:ascii="Times New Roman" w:hAnsi="Times New Roman"/>
          <w:sz w:val="28"/>
          <w:szCs w:val="28"/>
        </w:rPr>
      </w:pPr>
    </w:p>
    <w:p w:rsidR="00626AED" w:rsidRPr="00E41CD7" w:rsidRDefault="00FD2DE0" w:rsidP="007609D0">
      <w:pPr>
        <w:pStyle w:val="ConsPlusNormal"/>
        <w:widowControl w:val="0"/>
        <w:ind w:firstLine="709"/>
        <w:jc w:val="center"/>
        <w:rPr>
          <w:rFonts w:ascii="Times New Roman" w:hAnsi="Times New Roman"/>
          <w:b/>
          <w:sz w:val="28"/>
          <w:szCs w:val="28"/>
        </w:rPr>
      </w:pPr>
      <w:bookmarkStart w:id="1" w:name="P179"/>
      <w:bookmarkEnd w:id="1"/>
      <w:r w:rsidRPr="00E41CD7">
        <w:rPr>
          <w:rFonts w:ascii="Times New Roman" w:hAnsi="Times New Roman"/>
          <w:b/>
          <w:color w:val="000000" w:themeColor="text1"/>
          <w:sz w:val="28"/>
          <w:szCs w:val="28"/>
        </w:rPr>
        <w:t>Подраздел 2.7.</w:t>
      </w:r>
      <w:r w:rsidRPr="00E41CD7">
        <w:rPr>
          <w:rFonts w:ascii="Times New Roman" w:hAnsi="Times New Roman"/>
          <w:b/>
          <w:sz w:val="28"/>
          <w:szCs w:val="28"/>
        </w:rPr>
        <w:t xml:space="preserve"> Исчерпывающий перечень оснований для отказа в приеме документов, необходимых для предоставления муниципальной услуги</w:t>
      </w:r>
    </w:p>
    <w:p w:rsidR="00626AED" w:rsidRPr="00E41CD7" w:rsidRDefault="00626AED" w:rsidP="007609D0">
      <w:pPr>
        <w:widowControl w:val="0"/>
        <w:jc w:val="both"/>
        <w:rPr>
          <w:lang w:eastAsia="ru-RU"/>
        </w:rPr>
      </w:pPr>
    </w:p>
    <w:p w:rsidR="00626AED" w:rsidRPr="00E41CD7" w:rsidRDefault="00FD2DE0" w:rsidP="007609D0">
      <w:pPr>
        <w:widowControl w:val="0"/>
        <w:ind w:firstLine="709"/>
        <w:jc w:val="both"/>
      </w:pPr>
      <w:r w:rsidRPr="00E41CD7">
        <w:t xml:space="preserve">2.7.1. Основаниями для отказа в приеме документов, необходимых для предоставления муниципальной услуги, являются: </w:t>
      </w:r>
    </w:p>
    <w:p w:rsidR="003D6386" w:rsidRPr="00E41CD7" w:rsidRDefault="003D6386" w:rsidP="007609D0">
      <w:pPr>
        <w:widowControl w:val="0"/>
        <w:autoSpaceDE w:val="0"/>
        <w:autoSpaceDN w:val="0"/>
        <w:adjustRightInd w:val="0"/>
        <w:ind w:firstLine="709"/>
        <w:jc w:val="both"/>
        <w:rPr>
          <w:lang w:eastAsia="ru-RU"/>
        </w:rPr>
      </w:pPr>
      <w:r w:rsidRPr="00E41CD7">
        <w:rPr>
          <w:lang w:eastAsia="ru-RU"/>
        </w:rPr>
        <w:t xml:space="preserve">1) представление </w:t>
      </w:r>
      <w:r w:rsidR="0027319D" w:rsidRPr="00E41CD7">
        <w:rPr>
          <w:lang w:eastAsia="ru-RU"/>
        </w:rPr>
        <w:t>З</w:t>
      </w:r>
      <w:r w:rsidRPr="00E41CD7">
        <w:rPr>
          <w:lang w:eastAsia="ru-RU"/>
        </w:rPr>
        <w:t>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3D6386" w:rsidRPr="00E41CD7" w:rsidRDefault="005E5005" w:rsidP="007609D0">
      <w:pPr>
        <w:widowControl w:val="0"/>
        <w:autoSpaceDE w:val="0"/>
        <w:autoSpaceDN w:val="0"/>
        <w:adjustRightInd w:val="0"/>
        <w:ind w:firstLine="709"/>
        <w:jc w:val="both"/>
        <w:rPr>
          <w:color w:val="000000"/>
        </w:rPr>
      </w:pPr>
      <w:r w:rsidRPr="00E41CD7">
        <w:rPr>
          <w:lang w:eastAsia="ru-RU"/>
        </w:rPr>
        <w:t>2</w:t>
      </w:r>
      <w:r w:rsidR="003D6386" w:rsidRPr="00E41CD7">
        <w:rPr>
          <w:lang w:eastAsia="ru-RU"/>
        </w:rPr>
        <w:t>)</w:t>
      </w:r>
      <w:r w:rsidR="003D6386" w:rsidRPr="00E41CD7">
        <w:rPr>
          <w:color w:val="000000"/>
        </w:rPr>
        <w:t xml:space="preserve"> отсутствие документа, удостоверяющего права (полномочия) представителя </w:t>
      </w:r>
      <w:r w:rsidR="0027319D" w:rsidRPr="00E41CD7">
        <w:rPr>
          <w:color w:val="000000"/>
        </w:rPr>
        <w:t>З</w:t>
      </w:r>
      <w:r w:rsidR="003D6386" w:rsidRPr="00E41CD7">
        <w:rPr>
          <w:color w:val="000000"/>
        </w:rPr>
        <w:t>аявителя, в случае подачи заявления представителем Заявителя;</w:t>
      </w:r>
    </w:p>
    <w:p w:rsidR="003D6386" w:rsidRPr="00E41CD7" w:rsidRDefault="005E5005" w:rsidP="007609D0">
      <w:pPr>
        <w:widowControl w:val="0"/>
        <w:autoSpaceDE w:val="0"/>
        <w:autoSpaceDN w:val="0"/>
        <w:adjustRightInd w:val="0"/>
        <w:ind w:firstLine="709"/>
        <w:jc w:val="both"/>
        <w:rPr>
          <w:lang w:eastAsia="ru-RU"/>
        </w:rPr>
      </w:pPr>
      <w:r w:rsidRPr="00E41CD7">
        <w:rPr>
          <w:lang w:eastAsia="ru-RU"/>
        </w:rPr>
        <w:t>3</w:t>
      </w:r>
      <w:r w:rsidR="003D6386" w:rsidRPr="00E41CD7">
        <w:rPr>
          <w:lang w:eastAsia="ru-RU"/>
        </w:rPr>
        <w:t xml:space="preserve">) предоставление не в полном </w:t>
      </w:r>
      <w:r w:rsidR="00D04454" w:rsidRPr="00E41CD7">
        <w:rPr>
          <w:lang w:eastAsia="ru-RU"/>
        </w:rPr>
        <w:t xml:space="preserve">объеме документов, указанных в </w:t>
      </w:r>
      <w:r w:rsidR="003D6386" w:rsidRPr="00E41CD7">
        <w:rPr>
          <w:lang w:eastAsia="ru-RU"/>
        </w:rPr>
        <w:t xml:space="preserve">подразделе </w:t>
      </w:r>
      <w:r w:rsidR="00413594" w:rsidRPr="00E41CD7">
        <w:rPr>
          <w:lang w:eastAsia="ru-RU"/>
        </w:rPr>
        <w:t xml:space="preserve">2.6.1 </w:t>
      </w:r>
      <w:r w:rsidR="003D6386" w:rsidRPr="00E41CD7">
        <w:rPr>
          <w:lang w:eastAsia="ru-RU"/>
        </w:rPr>
        <w:t>Регламента.</w:t>
      </w:r>
    </w:p>
    <w:p w:rsidR="00051897" w:rsidRPr="00E41CD7" w:rsidRDefault="005E5005" w:rsidP="007609D0">
      <w:pPr>
        <w:widowControl w:val="0"/>
        <w:tabs>
          <w:tab w:val="left" w:pos="2235"/>
        </w:tabs>
        <w:ind w:firstLine="709"/>
        <w:jc w:val="both"/>
      </w:pPr>
      <w:r w:rsidRPr="00E41CD7">
        <w:rPr>
          <w:bCs/>
        </w:rPr>
        <w:t>4</w:t>
      </w:r>
      <w:r w:rsidR="003D6386" w:rsidRPr="00E41CD7">
        <w:rPr>
          <w:bCs/>
        </w:rPr>
        <w:t xml:space="preserve">) </w:t>
      </w:r>
      <w:r w:rsidR="00051897" w:rsidRPr="00E41CD7">
        <w:rPr>
          <w:bCs/>
        </w:rPr>
        <w:t xml:space="preserve">подача </w:t>
      </w:r>
      <w:r w:rsidR="006262E4" w:rsidRPr="00E41CD7">
        <w:rPr>
          <w:bCs/>
        </w:rPr>
        <w:t>заявления</w:t>
      </w:r>
      <w:r w:rsidR="00051897" w:rsidRPr="00E41CD7">
        <w:rPr>
          <w:bCs/>
        </w:rPr>
        <w:t xml:space="preserve"> о предоставлении услуги и документов, необходимых для предоставления услуги, в электронной форме с нару</w:t>
      </w:r>
      <w:r w:rsidRPr="00E41CD7">
        <w:rPr>
          <w:bCs/>
        </w:rPr>
        <w:t>шением установленных требований;</w:t>
      </w:r>
    </w:p>
    <w:p w:rsidR="005E5005" w:rsidRPr="00E41CD7" w:rsidRDefault="005E5005" w:rsidP="007609D0">
      <w:pPr>
        <w:widowControl w:val="0"/>
        <w:autoSpaceDE w:val="0"/>
        <w:autoSpaceDN w:val="0"/>
        <w:adjustRightInd w:val="0"/>
        <w:ind w:firstLine="709"/>
        <w:jc w:val="both"/>
        <w:rPr>
          <w:lang w:eastAsia="ru-RU"/>
        </w:rPr>
      </w:pPr>
      <w:r w:rsidRPr="00E41CD7">
        <w:rPr>
          <w:lang w:eastAsia="ru-RU"/>
        </w:rPr>
        <w:t>5)</w:t>
      </w:r>
      <w:r w:rsidRPr="00E41CD7">
        <w:t xml:space="preserve"> </w:t>
      </w:r>
      <w:r w:rsidRPr="00E41CD7">
        <w:rPr>
          <w:lang w:eastAsia="ru-RU"/>
        </w:rPr>
        <w:t xml:space="preserve">несоблюдение установленных условий признания действительности усиленной квалифицированной электронной подписи согласно пункту 9 Правил 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w:t>
      </w:r>
      <w:r w:rsidR="0027319D" w:rsidRPr="00E41CD7">
        <w:rPr>
          <w:lang w:eastAsia="ru-RU"/>
        </w:rPr>
        <w:t xml:space="preserve">   </w:t>
      </w:r>
      <w:r w:rsidRPr="00E41CD7">
        <w:rPr>
          <w:lang w:eastAsia="ru-RU"/>
        </w:rPr>
        <w:lastRenderedPageBreak/>
        <w:t>2012 г. №852 «Об утверждении Правил 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rsidR="00F73F13" w:rsidRPr="00E41CD7" w:rsidRDefault="00F73F13" w:rsidP="007609D0">
      <w:pPr>
        <w:pStyle w:val="1a"/>
        <w:widowControl w:val="0"/>
        <w:tabs>
          <w:tab w:val="clear" w:pos="360"/>
          <w:tab w:val="num" w:pos="0"/>
        </w:tabs>
        <w:spacing w:before="0" w:after="0"/>
        <w:ind w:firstLine="709"/>
        <w:rPr>
          <w:sz w:val="28"/>
          <w:szCs w:val="28"/>
        </w:rPr>
      </w:pPr>
      <w:r w:rsidRPr="00E41CD7">
        <w:t xml:space="preserve">6) </w:t>
      </w:r>
      <w:r w:rsidRPr="00E41CD7">
        <w:rPr>
          <w:sz w:val="28"/>
          <w:szCs w:val="28"/>
        </w:rPr>
        <w:t xml:space="preserve">несоответствие хотя бы одного из документов, указанных в пункте 2.6.1 настоящего </w:t>
      </w:r>
      <w:r w:rsidR="00B70DF3">
        <w:rPr>
          <w:sz w:val="28"/>
          <w:szCs w:val="28"/>
        </w:rPr>
        <w:t>Р</w:t>
      </w:r>
      <w:r w:rsidRPr="00E41CD7">
        <w:rPr>
          <w:sz w:val="28"/>
          <w:szCs w:val="28"/>
        </w:rPr>
        <w:t>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 муниципальных услуг.</w:t>
      </w:r>
    </w:p>
    <w:p w:rsidR="0056445E" w:rsidRPr="00E41CD7" w:rsidRDefault="0056445E" w:rsidP="007609D0">
      <w:pPr>
        <w:widowControl w:val="0"/>
        <w:tabs>
          <w:tab w:val="left" w:pos="2235"/>
        </w:tabs>
        <w:ind w:firstLine="709"/>
        <w:jc w:val="both"/>
        <w:rPr>
          <w:bCs/>
        </w:rPr>
      </w:pPr>
      <w:r w:rsidRPr="00E41CD7">
        <w:rPr>
          <w:bCs/>
        </w:rPr>
        <w:t>2.</w:t>
      </w:r>
      <w:r w:rsidR="003653E1" w:rsidRPr="00E41CD7">
        <w:rPr>
          <w:bCs/>
        </w:rPr>
        <w:t>7</w:t>
      </w:r>
      <w:r w:rsidRPr="00E41CD7">
        <w:rPr>
          <w:bCs/>
        </w:rPr>
        <w:t>.2.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w:t>
      </w:r>
      <w:r w:rsidR="008E39C8" w:rsidRPr="00E41CD7">
        <w:rPr>
          <w:bCs/>
        </w:rPr>
        <w:t xml:space="preserve"> в приеме документов</w:t>
      </w:r>
      <w:r w:rsidRPr="00E41CD7">
        <w:rPr>
          <w:bCs/>
        </w:rPr>
        <w:t>.</w:t>
      </w:r>
    </w:p>
    <w:p w:rsidR="00626AED" w:rsidRDefault="00626AED" w:rsidP="007609D0">
      <w:pPr>
        <w:widowControl w:val="0"/>
      </w:pPr>
    </w:p>
    <w:p w:rsidR="00982CB7" w:rsidRPr="00E41CD7" w:rsidRDefault="00982CB7" w:rsidP="007609D0">
      <w:pPr>
        <w:widowControl w:val="0"/>
      </w:pPr>
    </w:p>
    <w:p w:rsidR="00CA2534"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 xml:space="preserve">Подраздел 2.8. Исчерпывающий перечень оснований для </w:t>
      </w:r>
    </w:p>
    <w:p w:rsidR="00CA2534"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 xml:space="preserve">приостановления или отказа в предоставлении </w:t>
      </w:r>
    </w:p>
    <w:p w:rsidR="00626AED"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муниципальной услуги</w:t>
      </w:r>
    </w:p>
    <w:p w:rsidR="00626AED" w:rsidRDefault="00626AED" w:rsidP="007609D0">
      <w:pPr>
        <w:pStyle w:val="ConsPlusNormal"/>
        <w:widowControl w:val="0"/>
        <w:ind w:firstLine="709"/>
        <w:jc w:val="center"/>
        <w:rPr>
          <w:rFonts w:ascii="Times New Roman" w:hAnsi="Times New Roman"/>
          <w:b/>
          <w:sz w:val="28"/>
          <w:szCs w:val="28"/>
        </w:rPr>
      </w:pPr>
    </w:p>
    <w:p w:rsidR="00E41CD7" w:rsidRDefault="00E41CD7" w:rsidP="007609D0">
      <w:pPr>
        <w:pStyle w:val="affd"/>
        <w:widowControl w:val="0"/>
        <w:suppressAutoHyphens w:val="0"/>
        <w:rPr>
          <w:sz w:val="28"/>
          <w:szCs w:val="28"/>
        </w:rPr>
      </w:pPr>
      <w:r w:rsidRPr="00E41CD7">
        <w:rPr>
          <w:sz w:val="28"/>
          <w:szCs w:val="28"/>
        </w:rPr>
        <w:t>2.8.1. Оснований для приостановления предоставления муниципальной услуги законодательством Российской Федерации не предусмотрено.</w:t>
      </w:r>
    </w:p>
    <w:p w:rsidR="00BF22DD" w:rsidRPr="00E41CD7" w:rsidRDefault="00975302" w:rsidP="007609D0">
      <w:pPr>
        <w:pStyle w:val="affd"/>
        <w:widowControl w:val="0"/>
        <w:suppressAutoHyphens w:val="0"/>
        <w:rPr>
          <w:sz w:val="28"/>
          <w:szCs w:val="28"/>
        </w:rPr>
      </w:pPr>
      <w:r w:rsidRPr="00E41CD7">
        <w:rPr>
          <w:sz w:val="28"/>
          <w:szCs w:val="28"/>
        </w:rPr>
        <w:t xml:space="preserve">2.8.2. </w:t>
      </w:r>
      <w:r w:rsidR="00D81A14" w:rsidRPr="00E41CD7">
        <w:rPr>
          <w:sz w:val="28"/>
          <w:szCs w:val="28"/>
        </w:rPr>
        <w:t>Основания</w:t>
      </w:r>
      <w:r w:rsidR="004A11DA">
        <w:rPr>
          <w:sz w:val="28"/>
          <w:szCs w:val="28"/>
        </w:rPr>
        <w:t>ми</w:t>
      </w:r>
      <w:r w:rsidR="00D81A14" w:rsidRPr="00E41CD7">
        <w:rPr>
          <w:sz w:val="28"/>
          <w:szCs w:val="28"/>
        </w:rPr>
        <w:t xml:space="preserve"> для отказа в предоставлении муниципальной </w:t>
      </w:r>
      <w:r w:rsidR="004A11DA">
        <w:rPr>
          <w:sz w:val="28"/>
          <w:szCs w:val="28"/>
        </w:rPr>
        <w:t>услуги</w:t>
      </w:r>
      <w:r w:rsidR="00997710" w:rsidRPr="00E41CD7">
        <w:rPr>
          <w:sz w:val="28"/>
          <w:szCs w:val="28"/>
        </w:rPr>
        <w:t xml:space="preserve"> являются</w:t>
      </w:r>
      <w:r w:rsidR="00D81A14" w:rsidRPr="00E41CD7">
        <w:rPr>
          <w:sz w:val="28"/>
          <w:szCs w:val="28"/>
        </w:rPr>
        <w:t>:</w:t>
      </w:r>
      <w:r w:rsidR="00BF22DD" w:rsidRPr="00E41CD7">
        <w:rPr>
          <w:sz w:val="28"/>
          <w:szCs w:val="28"/>
        </w:rPr>
        <w:t xml:space="preserve"> </w:t>
      </w:r>
    </w:p>
    <w:p w:rsidR="00D81A14" w:rsidRPr="00E41CD7" w:rsidRDefault="004A11DA" w:rsidP="007609D0">
      <w:pPr>
        <w:widowControl w:val="0"/>
        <w:autoSpaceDE w:val="0"/>
        <w:autoSpaceDN w:val="0"/>
        <w:adjustRightInd w:val="0"/>
        <w:ind w:firstLine="709"/>
        <w:jc w:val="both"/>
      </w:pPr>
      <w:r>
        <w:t>оспаривание</w:t>
      </w:r>
      <w:r w:rsidR="00D81A14" w:rsidRPr="00E41CD7">
        <w:t xml:space="preserve"> в судебном порядке права на земельный участок;</w:t>
      </w:r>
    </w:p>
    <w:p w:rsidR="00D81A14" w:rsidRPr="00E41CD7" w:rsidRDefault="004A11DA" w:rsidP="007609D0">
      <w:pPr>
        <w:widowControl w:val="0"/>
        <w:autoSpaceDE w:val="0"/>
        <w:autoSpaceDN w:val="0"/>
        <w:adjustRightInd w:val="0"/>
        <w:ind w:firstLine="709"/>
        <w:jc w:val="both"/>
      </w:pPr>
      <w:r>
        <w:t>вступившие</w:t>
      </w:r>
      <w:r w:rsidR="00D81A14" w:rsidRPr="00E41CD7">
        <w:t xml:space="preserve"> в законную силу определения или решения суда, препятствующих оказанию муниципальной услуги;</w:t>
      </w:r>
    </w:p>
    <w:p w:rsidR="005C34E9" w:rsidRPr="00E41CD7" w:rsidRDefault="00064547" w:rsidP="00064547">
      <w:pPr>
        <w:pStyle w:val="Textbody"/>
        <w:widowControl w:val="0"/>
        <w:tabs>
          <w:tab w:val="num" w:pos="0"/>
        </w:tabs>
        <w:suppressAutoHyphens w:val="0"/>
        <w:spacing w:after="0"/>
        <w:jc w:val="both"/>
        <w:rPr>
          <w:sz w:val="28"/>
          <w:szCs w:val="28"/>
        </w:rPr>
      </w:pPr>
      <w:r>
        <w:rPr>
          <w:sz w:val="28"/>
          <w:szCs w:val="28"/>
        </w:rPr>
        <w:tab/>
      </w:r>
      <w:r w:rsidR="005C34E9" w:rsidRPr="00E41CD7">
        <w:rPr>
          <w:sz w:val="28"/>
          <w:szCs w:val="28"/>
        </w:rPr>
        <w:t>границы земельного участка подлежат уточнению в соответствии с требованиями Федерального закона от 24 июля 2007 г. № 221-ФЗ «</w:t>
      </w:r>
      <w:r w:rsidR="00971844" w:rsidRPr="00971844">
        <w:rPr>
          <w:sz w:val="28"/>
          <w:szCs w:val="28"/>
        </w:rPr>
        <w:t>О кадастровой деятельности</w:t>
      </w:r>
      <w:r w:rsidR="005C34E9" w:rsidRPr="00E41CD7">
        <w:rPr>
          <w:sz w:val="28"/>
          <w:szCs w:val="28"/>
        </w:rPr>
        <w:t>»;</w:t>
      </w:r>
    </w:p>
    <w:p w:rsidR="00CC4EFB" w:rsidRPr="00E41CD7" w:rsidRDefault="00064547" w:rsidP="00064547">
      <w:pPr>
        <w:pStyle w:val="Textbody"/>
        <w:widowControl w:val="0"/>
        <w:tabs>
          <w:tab w:val="num" w:pos="0"/>
        </w:tabs>
        <w:suppressAutoHyphens w:val="0"/>
        <w:spacing w:after="0"/>
        <w:jc w:val="both"/>
        <w:rPr>
          <w:sz w:val="28"/>
          <w:szCs w:val="28"/>
        </w:rPr>
      </w:pPr>
      <w:r>
        <w:rPr>
          <w:sz w:val="28"/>
          <w:szCs w:val="28"/>
        </w:rPr>
        <w:tab/>
      </w:r>
      <w:r w:rsidR="00CC4EFB" w:rsidRPr="00E41CD7">
        <w:rPr>
          <w:sz w:val="28"/>
          <w:szCs w:val="28"/>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C4EFB" w:rsidRPr="00E41CD7" w:rsidRDefault="00E50ACF" w:rsidP="00E50ACF">
      <w:pPr>
        <w:pStyle w:val="Textbody"/>
        <w:widowControl w:val="0"/>
        <w:tabs>
          <w:tab w:val="num" w:pos="0"/>
        </w:tabs>
        <w:suppressAutoHyphens w:val="0"/>
        <w:spacing w:after="0"/>
        <w:jc w:val="both"/>
        <w:rPr>
          <w:sz w:val="28"/>
          <w:szCs w:val="28"/>
        </w:rPr>
      </w:pPr>
      <w:r>
        <w:rPr>
          <w:sz w:val="28"/>
          <w:szCs w:val="28"/>
        </w:rPr>
        <w:tab/>
      </w:r>
      <w:r w:rsidR="00CC4EFB" w:rsidRPr="00E41CD7">
        <w:rPr>
          <w:sz w:val="28"/>
          <w:szCs w:val="28"/>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CC4EFB" w:rsidRPr="00E41CD7" w:rsidRDefault="00E50ACF" w:rsidP="00E50ACF">
      <w:pPr>
        <w:pStyle w:val="Textbody"/>
        <w:widowControl w:val="0"/>
        <w:tabs>
          <w:tab w:val="num" w:pos="0"/>
        </w:tabs>
        <w:suppressAutoHyphens w:val="0"/>
        <w:spacing w:after="0"/>
        <w:jc w:val="both"/>
        <w:rPr>
          <w:sz w:val="28"/>
          <w:szCs w:val="28"/>
        </w:rPr>
      </w:pPr>
      <w:r>
        <w:rPr>
          <w:sz w:val="28"/>
          <w:szCs w:val="28"/>
        </w:rPr>
        <w:tab/>
      </w:r>
      <w:r w:rsidR="00CC4EFB" w:rsidRPr="00E41CD7">
        <w:rPr>
          <w:sz w:val="28"/>
          <w:szCs w:val="28"/>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w:t>
      </w:r>
      <w:r w:rsidR="00CC4EFB" w:rsidRPr="00E41CD7">
        <w:rPr>
          <w:sz w:val="28"/>
          <w:szCs w:val="28"/>
        </w:rPr>
        <w:lastRenderedPageBreak/>
        <w:t>ным использованием земельного участка не предусматривается возможность строительства зданий, сооружений;</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CC4EFB" w:rsidRPr="00E41CD7" w:rsidRDefault="00CC4EFB" w:rsidP="00E50ACF">
      <w:pPr>
        <w:pStyle w:val="Textbody"/>
        <w:widowControl w:val="0"/>
        <w:tabs>
          <w:tab w:val="num" w:pos="0"/>
        </w:tabs>
        <w:suppressAutoHyphens w:val="0"/>
        <w:spacing w:after="0"/>
        <w:ind w:left="286" w:firstLine="423"/>
        <w:jc w:val="both"/>
        <w:rPr>
          <w:sz w:val="28"/>
          <w:szCs w:val="28"/>
        </w:rPr>
      </w:pPr>
      <w:r w:rsidRPr="00E41CD7">
        <w:rPr>
          <w:sz w:val="28"/>
          <w:szCs w:val="28"/>
        </w:rPr>
        <w:t>земельный участок не отнесен к определенной категории земель;</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C4EFB" w:rsidRPr="00E41CD7" w:rsidRDefault="00E50ACF" w:rsidP="00E50ACF">
      <w:pPr>
        <w:pStyle w:val="Textbody"/>
        <w:widowControl w:val="0"/>
        <w:tabs>
          <w:tab w:val="num" w:pos="0"/>
        </w:tabs>
        <w:suppressAutoHyphens w:val="0"/>
        <w:spacing w:after="0"/>
        <w:jc w:val="both"/>
        <w:rPr>
          <w:sz w:val="28"/>
          <w:szCs w:val="28"/>
        </w:rPr>
      </w:pPr>
      <w:r>
        <w:rPr>
          <w:sz w:val="28"/>
          <w:szCs w:val="28"/>
        </w:rPr>
        <w:tab/>
      </w:r>
      <w:r w:rsidR="00CC4EFB" w:rsidRPr="00E41CD7">
        <w:rPr>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CC4EFB" w:rsidRPr="00E41CD7" w:rsidRDefault="00E50ACF" w:rsidP="00E50ACF">
      <w:pPr>
        <w:pStyle w:val="Textbody"/>
        <w:widowControl w:val="0"/>
        <w:tabs>
          <w:tab w:val="num" w:pos="0"/>
        </w:tabs>
        <w:suppressAutoHyphens w:val="0"/>
        <w:spacing w:after="0"/>
        <w:jc w:val="both"/>
        <w:rPr>
          <w:sz w:val="28"/>
          <w:szCs w:val="28"/>
        </w:rPr>
      </w:pPr>
      <w:r>
        <w:rPr>
          <w:sz w:val="28"/>
          <w:szCs w:val="28"/>
        </w:rPr>
        <w:tab/>
      </w:r>
      <w:r w:rsidR="00CC4EFB" w:rsidRPr="00E41CD7">
        <w:rPr>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C4EFB" w:rsidRPr="00E41CD7" w:rsidRDefault="00E50ACF" w:rsidP="00E50ACF">
      <w:pPr>
        <w:pStyle w:val="Textbody"/>
        <w:widowControl w:val="0"/>
        <w:tabs>
          <w:tab w:val="num" w:pos="0"/>
        </w:tabs>
        <w:suppressAutoHyphens w:val="0"/>
        <w:spacing w:after="0"/>
        <w:jc w:val="both"/>
        <w:rPr>
          <w:sz w:val="28"/>
          <w:szCs w:val="28"/>
        </w:rPr>
      </w:pPr>
      <w:r>
        <w:rPr>
          <w:sz w:val="28"/>
          <w:szCs w:val="28"/>
        </w:rPr>
        <w:tab/>
      </w:r>
      <w:r w:rsidR="00CC4EFB" w:rsidRPr="00E41CD7">
        <w:rPr>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CC4EFB" w:rsidRPr="00E41CD7" w:rsidRDefault="00E50ACF" w:rsidP="00E50ACF">
      <w:pPr>
        <w:pStyle w:val="Textbody"/>
        <w:widowControl w:val="0"/>
        <w:tabs>
          <w:tab w:val="num" w:pos="0"/>
        </w:tabs>
        <w:suppressAutoHyphens w:val="0"/>
        <w:spacing w:after="0"/>
        <w:jc w:val="both"/>
        <w:rPr>
          <w:sz w:val="28"/>
          <w:szCs w:val="28"/>
        </w:rPr>
      </w:pPr>
      <w:r>
        <w:rPr>
          <w:sz w:val="28"/>
          <w:szCs w:val="28"/>
        </w:rPr>
        <w:tab/>
      </w:r>
      <w:r w:rsidR="00CC4EFB" w:rsidRPr="00E41CD7">
        <w:rPr>
          <w:sz w:val="28"/>
          <w:szCs w:val="28"/>
        </w:rPr>
        <w:t>земельный участок зарезервирован для государственных или муници</w:t>
      </w:r>
      <w:r w:rsidR="00CC4EFB" w:rsidRPr="00E41CD7">
        <w:rPr>
          <w:sz w:val="28"/>
          <w:szCs w:val="28"/>
        </w:rPr>
        <w:lastRenderedPageBreak/>
        <w:t>пальных нужд, за исключением случая проведения аукциона на право заключения договора аренды земельного участ</w:t>
      </w:r>
      <w:r w:rsidR="004A11DA">
        <w:rPr>
          <w:sz w:val="28"/>
          <w:szCs w:val="28"/>
        </w:rPr>
        <w:t>ка на срок, не превышающий срок</w:t>
      </w:r>
      <w:r w:rsidR="00CC4EFB" w:rsidRPr="00E41CD7">
        <w:rPr>
          <w:sz w:val="28"/>
          <w:szCs w:val="28"/>
        </w:rPr>
        <w:t xml:space="preserve"> резервирования земельного участка;</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земельный участок расположен в границах территории, в отношении которой заключен договор о ее комплексном развитии;</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в отношении земельного участка принято решение о предварительном согласовании его предоставления;</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C4EFB" w:rsidRPr="00E41CD7" w:rsidRDefault="00CC4EFB" w:rsidP="00E50ACF">
      <w:pPr>
        <w:pStyle w:val="Textbody"/>
        <w:widowControl w:val="0"/>
        <w:tabs>
          <w:tab w:val="num" w:pos="0"/>
        </w:tabs>
        <w:suppressAutoHyphens w:val="0"/>
        <w:spacing w:after="0"/>
        <w:ind w:firstLine="709"/>
        <w:jc w:val="both"/>
        <w:rPr>
          <w:sz w:val="28"/>
          <w:szCs w:val="28"/>
        </w:rPr>
      </w:pPr>
      <w:r w:rsidRPr="00E41CD7">
        <w:rPr>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26AED" w:rsidRPr="00E41CD7" w:rsidRDefault="00FD2DE0" w:rsidP="00E50ACF">
      <w:pPr>
        <w:widowControl w:val="0"/>
        <w:ind w:firstLine="709"/>
        <w:jc w:val="both"/>
      </w:pPr>
      <w:r w:rsidRPr="00E41CD7">
        <w:rPr>
          <w:lang w:eastAsia="ru-RU"/>
        </w:rPr>
        <w:t>2.8.</w:t>
      </w:r>
      <w:r w:rsidR="00D81A14" w:rsidRPr="00E41CD7">
        <w:rPr>
          <w:lang w:eastAsia="ru-RU"/>
        </w:rPr>
        <w:t>4</w:t>
      </w:r>
      <w:r w:rsidRPr="00E41CD7">
        <w:rPr>
          <w:lang w:eastAsia="ru-RU"/>
        </w:rPr>
        <w:t>.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w:t>
      </w:r>
    </w:p>
    <w:p w:rsidR="00D53793" w:rsidRDefault="00D53793" w:rsidP="007609D0">
      <w:pPr>
        <w:pStyle w:val="ConsPlusNormal"/>
        <w:widowControl w:val="0"/>
        <w:ind w:firstLine="709"/>
        <w:jc w:val="center"/>
        <w:rPr>
          <w:rFonts w:ascii="Times New Roman" w:hAnsi="Times New Roman"/>
          <w:b/>
          <w:sz w:val="28"/>
          <w:szCs w:val="28"/>
        </w:rPr>
      </w:pPr>
    </w:p>
    <w:p w:rsidR="00982CB7" w:rsidRDefault="00982CB7" w:rsidP="007609D0">
      <w:pPr>
        <w:pStyle w:val="ConsPlusNormal"/>
        <w:widowControl w:val="0"/>
        <w:ind w:firstLine="709"/>
        <w:jc w:val="center"/>
        <w:rPr>
          <w:rFonts w:ascii="Times New Roman" w:hAnsi="Times New Roman"/>
          <w:b/>
          <w:sz w:val="28"/>
          <w:szCs w:val="28"/>
        </w:rPr>
      </w:pPr>
    </w:p>
    <w:p w:rsidR="00626AED" w:rsidRPr="00E41CD7" w:rsidRDefault="00FD2DE0" w:rsidP="007609D0">
      <w:pPr>
        <w:pStyle w:val="ConsPlusNormal"/>
        <w:widowControl w:val="0"/>
        <w:ind w:firstLine="709"/>
        <w:jc w:val="center"/>
        <w:rPr>
          <w:rFonts w:ascii="Times New Roman" w:hAnsi="Times New Roman"/>
          <w:b/>
          <w:sz w:val="28"/>
          <w:szCs w:val="28"/>
        </w:rPr>
      </w:pPr>
      <w:r w:rsidRPr="00E41CD7">
        <w:rPr>
          <w:rFonts w:ascii="Times New Roman" w:hAnsi="Times New Roman"/>
          <w:b/>
          <w:sz w:val="28"/>
          <w:szCs w:val="28"/>
        </w:rPr>
        <w:t>Подраздел 2.9. Размер пл</w:t>
      </w:r>
      <w:r w:rsidR="000D1A1E" w:rsidRPr="00E41CD7">
        <w:rPr>
          <w:rFonts w:ascii="Times New Roman" w:hAnsi="Times New Roman"/>
          <w:b/>
          <w:sz w:val="28"/>
          <w:szCs w:val="28"/>
        </w:rPr>
        <w:t xml:space="preserve">аты, взимаемой с </w:t>
      </w:r>
      <w:r w:rsidR="00AB1166" w:rsidRPr="00E41CD7">
        <w:rPr>
          <w:rFonts w:ascii="Times New Roman" w:hAnsi="Times New Roman"/>
          <w:b/>
          <w:sz w:val="28"/>
          <w:szCs w:val="28"/>
        </w:rPr>
        <w:t>З</w:t>
      </w:r>
      <w:r w:rsidR="000D1A1E" w:rsidRPr="00E41CD7">
        <w:rPr>
          <w:rFonts w:ascii="Times New Roman" w:hAnsi="Times New Roman"/>
          <w:b/>
          <w:sz w:val="28"/>
          <w:szCs w:val="28"/>
        </w:rPr>
        <w:t xml:space="preserve">аявителя при </w:t>
      </w:r>
      <w:r w:rsidRPr="00E41CD7">
        <w:rPr>
          <w:rFonts w:ascii="Times New Roman" w:hAnsi="Times New Roman"/>
          <w:b/>
          <w:sz w:val="28"/>
          <w:szCs w:val="28"/>
        </w:rPr>
        <w:t>предоставлении муниципальной услуги, и способы ее взимания</w:t>
      </w:r>
    </w:p>
    <w:p w:rsidR="00626AED" w:rsidRPr="00E41CD7" w:rsidRDefault="00626AED" w:rsidP="007609D0">
      <w:pPr>
        <w:pStyle w:val="ConsPlusNormal"/>
        <w:widowControl w:val="0"/>
        <w:ind w:firstLine="709"/>
        <w:jc w:val="both"/>
        <w:rPr>
          <w:rFonts w:ascii="Times New Roman" w:hAnsi="Times New Roman"/>
          <w:b/>
          <w:i/>
          <w:sz w:val="24"/>
          <w:szCs w:val="28"/>
          <w:u w:val="single"/>
        </w:rPr>
      </w:pPr>
    </w:p>
    <w:p w:rsidR="00626AED" w:rsidRPr="00E41CD7" w:rsidRDefault="00FD2DE0" w:rsidP="007609D0">
      <w:pPr>
        <w:pStyle w:val="ConsPlusNormal"/>
        <w:widowControl w:val="0"/>
        <w:ind w:firstLine="709"/>
        <w:jc w:val="both"/>
        <w:rPr>
          <w:rFonts w:ascii="Times New Roman" w:hAnsi="Times New Roman"/>
          <w:sz w:val="28"/>
          <w:szCs w:val="28"/>
        </w:rPr>
      </w:pPr>
      <w:r w:rsidRPr="00E41CD7">
        <w:rPr>
          <w:rFonts w:ascii="Times New Roman" w:hAnsi="Times New Roman"/>
          <w:sz w:val="28"/>
          <w:szCs w:val="28"/>
        </w:rPr>
        <w:t>2.9.1.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737659" w:rsidRDefault="00737659" w:rsidP="007609D0">
      <w:pPr>
        <w:pStyle w:val="ConsPlusNormal"/>
        <w:widowControl w:val="0"/>
        <w:ind w:firstLine="709"/>
        <w:jc w:val="both"/>
        <w:rPr>
          <w:rFonts w:ascii="Times New Roman" w:hAnsi="Times New Roman"/>
          <w:sz w:val="28"/>
          <w:szCs w:val="28"/>
        </w:rPr>
      </w:pPr>
    </w:p>
    <w:p w:rsidR="00982CB7" w:rsidRPr="00E41CD7" w:rsidRDefault="00982CB7" w:rsidP="007609D0">
      <w:pPr>
        <w:pStyle w:val="ConsPlusNormal"/>
        <w:widowControl w:val="0"/>
        <w:ind w:firstLine="709"/>
        <w:jc w:val="both"/>
        <w:rPr>
          <w:rFonts w:ascii="Times New Roman" w:hAnsi="Times New Roman"/>
          <w:sz w:val="28"/>
          <w:szCs w:val="28"/>
        </w:rPr>
      </w:pPr>
    </w:p>
    <w:p w:rsidR="00737659" w:rsidRPr="00E41CD7" w:rsidRDefault="00737659" w:rsidP="007609D0">
      <w:pPr>
        <w:pStyle w:val="ConsPlusNormal"/>
        <w:widowControl w:val="0"/>
        <w:ind w:firstLine="0"/>
        <w:jc w:val="center"/>
        <w:rPr>
          <w:rFonts w:ascii="Times New Roman" w:hAnsi="Times New Roman"/>
          <w:b/>
          <w:sz w:val="28"/>
          <w:szCs w:val="28"/>
        </w:rPr>
      </w:pPr>
      <w:r w:rsidRPr="00E41CD7">
        <w:rPr>
          <w:rFonts w:ascii="Times New Roman" w:hAnsi="Times New Roman"/>
          <w:b/>
          <w:sz w:val="28"/>
          <w:szCs w:val="28"/>
        </w:rPr>
        <w:t>Подраздел 2.10. Максимальный срок</w:t>
      </w:r>
      <w:r w:rsidR="00081C77" w:rsidRPr="00E41CD7">
        <w:rPr>
          <w:rFonts w:ascii="Times New Roman" w:hAnsi="Times New Roman"/>
          <w:b/>
          <w:sz w:val="28"/>
          <w:szCs w:val="28"/>
        </w:rPr>
        <w:t xml:space="preserve"> ожидания в очереди при подаче З</w:t>
      </w:r>
      <w:r w:rsidRPr="00E41CD7">
        <w:rPr>
          <w:rFonts w:ascii="Times New Roman" w:hAnsi="Times New Roman"/>
          <w:b/>
          <w:sz w:val="28"/>
          <w:szCs w:val="28"/>
        </w:rPr>
        <w:t>аявителем запроса о предоставлении муниципальной услуги и при получении результата предоставления муниципальной услуги</w:t>
      </w:r>
    </w:p>
    <w:p w:rsidR="00737659" w:rsidRPr="00E41CD7" w:rsidRDefault="00737659" w:rsidP="007609D0">
      <w:pPr>
        <w:pStyle w:val="ConsPlusNormal"/>
        <w:widowControl w:val="0"/>
        <w:ind w:firstLine="709"/>
        <w:jc w:val="both"/>
        <w:rPr>
          <w:rFonts w:ascii="Times New Roman" w:hAnsi="Times New Roman"/>
          <w:sz w:val="28"/>
          <w:szCs w:val="28"/>
        </w:rPr>
      </w:pPr>
    </w:p>
    <w:p w:rsidR="00737659" w:rsidRPr="00E41CD7" w:rsidRDefault="00737659" w:rsidP="007609D0">
      <w:pPr>
        <w:pStyle w:val="ConsPlusNormal"/>
        <w:widowControl w:val="0"/>
        <w:ind w:firstLine="709"/>
        <w:jc w:val="both"/>
        <w:rPr>
          <w:rFonts w:ascii="Times New Roman" w:hAnsi="Times New Roman"/>
          <w:sz w:val="28"/>
          <w:szCs w:val="28"/>
        </w:rPr>
      </w:pPr>
      <w:r w:rsidRPr="00E41CD7">
        <w:rPr>
          <w:rFonts w:ascii="Times New Roman" w:hAnsi="Times New Roman"/>
          <w:sz w:val="28"/>
          <w:szCs w:val="28"/>
        </w:rPr>
        <w:t xml:space="preserve">2.10.1. Максимальный срок ожидания в очереди при подаче запроса о </w:t>
      </w:r>
      <w:r w:rsidRPr="00E41CD7">
        <w:rPr>
          <w:rFonts w:ascii="Times New Roman" w:hAnsi="Times New Roman"/>
          <w:sz w:val="28"/>
          <w:szCs w:val="28"/>
        </w:rPr>
        <w:lastRenderedPageBreak/>
        <w:t>предоставлении муниципальной услуги, а также при получении результата предоставления муниципальной услуги при личном приеме Заявителя не должен превышать 15 минут.</w:t>
      </w:r>
    </w:p>
    <w:p w:rsidR="00737659" w:rsidRDefault="00737659" w:rsidP="007609D0">
      <w:pPr>
        <w:pStyle w:val="ConsPlusNormal"/>
        <w:widowControl w:val="0"/>
        <w:ind w:firstLine="709"/>
        <w:jc w:val="both"/>
        <w:rPr>
          <w:rFonts w:ascii="Times New Roman" w:hAnsi="Times New Roman"/>
          <w:sz w:val="28"/>
          <w:szCs w:val="28"/>
        </w:rPr>
      </w:pPr>
    </w:p>
    <w:p w:rsidR="00982CB7" w:rsidRDefault="00982CB7" w:rsidP="007609D0">
      <w:pPr>
        <w:pStyle w:val="ConsPlusNormal"/>
        <w:widowControl w:val="0"/>
        <w:ind w:firstLine="709"/>
        <w:jc w:val="both"/>
        <w:rPr>
          <w:rFonts w:ascii="Times New Roman" w:hAnsi="Times New Roman"/>
          <w:sz w:val="28"/>
          <w:szCs w:val="28"/>
        </w:rPr>
      </w:pPr>
    </w:p>
    <w:p w:rsidR="00737659" w:rsidRPr="00E41CD7" w:rsidRDefault="00737659" w:rsidP="007609D0">
      <w:pPr>
        <w:pStyle w:val="ConsPlusNormal"/>
        <w:widowControl w:val="0"/>
        <w:ind w:firstLine="0"/>
        <w:jc w:val="center"/>
        <w:rPr>
          <w:rFonts w:ascii="Times New Roman" w:hAnsi="Times New Roman"/>
          <w:b/>
          <w:sz w:val="28"/>
          <w:szCs w:val="28"/>
        </w:rPr>
      </w:pPr>
      <w:r w:rsidRPr="00E41CD7">
        <w:rPr>
          <w:rFonts w:ascii="Times New Roman" w:hAnsi="Times New Roman"/>
          <w:b/>
          <w:sz w:val="28"/>
          <w:szCs w:val="28"/>
        </w:rPr>
        <w:t xml:space="preserve">Подраздел </w:t>
      </w:r>
      <w:r w:rsidR="00E324D3" w:rsidRPr="00E41CD7">
        <w:rPr>
          <w:rFonts w:ascii="Times New Roman" w:hAnsi="Times New Roman"/>
          <w:b/>
          <w:sz w:val="28"/>
          <w:szCs w:val="28"/>
        </w:rPr>
        <w:t>2.11. Срок регистрации запроса З</w:t>
      </w:r>
      <w:r w:rsidRPr="00E41CD7">
        <w:rPr>
          <w:rFonts w:ascii="Times New Roman" w:hAnsi="Times New Roman"/>
          <w:b/>
          <w:sz w:val="28"/>
          <w:szCs w:val="28"/>
        </w:rPr>
        <w:t xml:space="preserve">аявителя о предоставлении муниципальной услуги </w:t>
      </w:r>
    </w:p>
    <w:p w:rsidR="00737659" w:rsidRPr="00E41CD7" w:rsidRDefault="00737659" w:rsidP="007609D0">
      <w:pPr>
        <w:pStyle w:val="ConsPlusNormal"/>
        <w:widowControl w:val="0"/>
        <w:ind w:firstLine="709"/>
        <w:jc w:val="both"/>
        <w:rPr>
          <w:rFonts w:ascii="Times New Roman" w:hAnsi="Times New Roman"/>
          <w:sz w:val="28"/>
          <w:szCs w:val="28"/>
        </w:rPr>
      </w:pPr>
    </w:p>
    <w:p w:rsidR="00737659" w:rsidRPr="00E41CD7" w:rsidRDefault="00737659" w:rsidP="007609D0">
      <w:pPr>
        <w:widowControl w:val="0"/>
        <w:ind w:firstLine="709"/>
        <w:jc w:val="both"/>
      </w:pPr>
      <w:r w:rsidRPr="00E41CD7">
        <w:t>2.11.1. Регистрация поступившего в</w:t>
      </w:r>
      <w:r w:rsidRPr="00E41CD7">
        <w:rPr>
          <w:rFonts w:eastAsia="Calibri"/>
          <w:lang w:eastAsia="en-US"/>
        </w:rPr>
        <w:t xml:space="preserve"> Уполномоченный орган </w:t>
      </w:r>
      <w:r w:rsidRPr="00E41CD7">
        <w:t>заявления о предоставлении муниципальной услуги и (или) документов (содержащихся в них сведений) осуществляется в день их поступления.</w:t>
      </w:r>
    </w:p>
    <w:p w:rsidR="008F7604" w:rsidRPr="005A71F2" w:rsidRDefault="008F7604" w:rsidP="007609D0">
      <w:pPr>
        <w:pStyle w:val="ConsPlusNormal"/>
        <w:widowControl w:val="0"/>
        <w:ind w:firstLine="0"/>
        <w:jc w:val="both"/>
        <w:rPr>
          <w:rFonts w:ascii="Times New Roman" w:hAnsi="Times New Roman"/>
          <w:b/>
          <w:sz w:val="18"/>
          <w:szCs w:val="18"/>
        </w:rPr>
      </w:pPr>
    </w:p>
    <w:p w:rsidR="00626AED" w:rsidRPr="00E41CD7" w:rsidRDefault="00626AED" w:rsidP="007609D0">
      <w:pPr>
        <w:pStyle w:val="ConsPlusNormal"/>
        <w:widowControl w:val="0"/>
        <w:ind w:firstLine="0"/>
        <w:jc w:val="both"/>
        <w:rPr>
          <w:rFonts w:ascii="Times New Roman" w:hAnsi="Times New Roman"/>
          <w:sz w:val="24"/>
          <w:szCs w:val="28"/>
        </w:rPr>
      </w:pPr>
    </w:p>
    <w:p w:rsidR="00626AED" w:rsidRPr="00E41CD7" w:rsidRDefault="00737659" w:rsidP="007609D0">
      <w:pPr>
        <w:pStyle w:val="ConsPlusNormal"/>
        <w:widowControl w:val="0"/>
        <w:ind w:firstLine="709"/>
        <w:jc w:val="center"/>
        <w:rPr>
          <w:rFonts w:ascii="Times New Roman" w:eastAsia="Times New Roman" w:hAnsi="Times New Roman"/>
          <w:b/>
          <w:sz w:val="28"/>
          <w:szCs w:val="28"/>
        </w:rPr>
      </w:pPr>
      <w:r w:rsidRPr="00E41CD7">
        <w:rPr>
          <w:rFonts w:ascii="Times New Roman" w:hAnsi="Times New Roman"/>
          <w:b/>
          <w:sz w:val="28"/>
          <w:szCs w:val="28"/>
        </w:rPr>
        <w:t>Подраздел 2.12</w:t>
      </w:r>
      <w:r w:rsidR="00FD2DE0" w:rsidRPr="00E41CD7">
        <w:rPr>
          <w:rFonts w:ascii="Times New Roman" w:hAnsi="Times New Roman"/>
          <w:b/>
          <w:sz w:val="28"/>
          <w:szCs w:val="28"/>
        </w:rPr>
        <w:t xml:space="preserve">. </w:t>
      </w:r>
      <w:r w:rsidR="00FD2DE0" w:rsidRPr="00E41CD7">
        <w:rPr>
          <w:rFonts w:ascii="Times New Roman" w:eastAsia="Times New Roman" w:hAnsi="Times New Roman"/>
          <w:b/>
          <w:sz w:val="28"/>
          <w:szCs w:val="28"/>
        </w:rPr>
        <w:t>Требования к помещениям, в которых предоставляется муниципальная услуга</w:t>
      </w:r>
    </w:p>
    <w:p w:rsidR="00626AED" w:rsidRDefault="00626AED" w:rsidP="007609D0">
      <w:pPr>
        <w:pStyle w:val="ConsPlusNormal"/>
        <w:widowControl w:val="0"/>
        <w:ind w:firstLine="709"/>
        <w:jc w:val="center"/>
        <w:rPr>
          <w:rFonts w:ascii="Times New Roman" w:hAnsi="Times New Roman"/>
          <w:sz w:val="28"/>
          <w:szCs w:val="28"/>
        </w:rPr>
      </w:pPr>
    </w:p>
    <w:p w:rsidR="005A71F2" w:rsidRPr="005A71F2" w:rsidRDefault="005A71F2" w:rsidP="007609D0">
      <w:pPr>
        <w:pStyle w:val="ConsPlusNormal"/>
        <w:widowControl w:val="0"/>
        <w:ind w:firstLine="709"/>
        <w:jc w:val="center"/>
        <w:rPr>
          <w:rFonts w:ascii="Times New Roman" w:hAnsi="Times New Roman"/>
          <w:sz w:val="16"/>
          <w:szCs w:val="16"/>
        </w:rPr>
      </w:pPr>
    </w:p>
    <w:p w:rsidR="00626AED" w:rsidRPr="00E41CD7" w:rsidRDefault="00737659" w:rsidP="007609D0">
      <w:pPr>
        <w:widowControl w:val="0"/>
        <w:tabs>
          <w:tab w:val="left" w:pos="2235"/>
        </w:tabs>
        <w:ind w:firstLine="709"/>
        <w:jc w:val="both"/>
      </w:pPr>
      <w:r w:rsidRPr="00E41CD7">
        <w:rPr>
          <w:bCs/>
        </w:rPr>
        <w:t>2.12</w:t>
      </w:r>
      <w:r w:rsidR="00FD2DE0" w:rsidRPr="00E41CD7">
        <w:rPr>
          <w:bCs/>
        </w:rPr>
        <w:t>.1. Информация о графике (режиме) работы размещается при входе в здание, в котором осуществляется деятельность Уполномоченного органа, на видном месте.</w:t>
      </w:r>
    </w:p>
    <w:p w:rsidR="00626AED" w:rsidRPr="00E41CD7" w:rsidRDefault="00737659" w:rsidP="007609D0">
      <w:pPr>
        <w:widowControl w:val="0"/>
        <w:tabs>
          <w:tab w:val="left" w:pos="2235"/>
        </w:tabs>
        <w:ind w:firstLine="709"/>
        <w:jc w:val="both"/>
      </w:pPr>
      <w:r w:rsidRPr="00E41CD7">
        <w:rPr>
          <w:bCs/>
        </w:rPr>
        <w:t>2.12</w:t>
      </w:r>
      <w:r w:rsidR="00FD2DE0" w:rsidRPr="00E41CD7">
        <w:rPr>
          <w:bCs/>
        </w:rPr>
        <w:t>.2. Здание, в котором предоставляется муниципальная услуга, оборудуется входом, обеспечивающим свободный доступ Заявителей в помещения.</w:t>
      </w:r>
    </w:p>
    <w:p w:rsidR="00626AED" w:rsidRPr="00E41CD7" w:rsidRDefault="00737659" w:rsidP="007609D0">
      <w:pPr>
        <w:widowControl w:val="0"/>
        <w:tabs>
          <w:tab w:val="left" w:pos="2235"/>
        </w:tabs>
        <w:ind w:firstLine="709"/>
        <w:jc w:val="both"/>
      </w:pPr>
      <w:r w:rsidRPr="00E41CD7">
        <w:rPr>
          <w:bCs/>
        </w:rPr>
        <w:t>2.12</w:t>
      </w:r>
      <w:r w:rsidR="00FD2DE0" w:rsidRPr="00E41CD7">
        <w:rPr>
          <w:bCs/>
        </w:rPr>
        <w:t xml:space="preserve">.3. На парковке общего пользования должно быть выделено не менее 10 процентов мест (но не менее одного места) для бесплатной парковки транспортных средств, управляемых инвалидами I и II групп, и транспортных средств, перевозящих таких инвалидов и детей-инвалидов. На граждан из числа инвалидов III группы данные нормы распространяются в порядке, определяемом Правительством Российской Федерации. </w:t>
      </w:r>
    </w:p>
    <w:p w:rsidR="00626AED" w:rsidRPr="00E41CD7" w:rsidRDefault="00FD2DE0" w:rsidP="007609D0">
      <w:pPr>
        <w:widowControl w:val="0"/>
        <w:tabs>
          <w:tab w:val="left" w:pos="2235"/>
        </w:tabs>
        <w:ind w:firstLine="709"/>
        <w:jc w:val="both"/>
      </w:pPr>
      <w:r w:rsidRPr="00E41CD7">
        <w:rPr>
          <w:bCs/>
        </w:rPr>
        <w:t>Право на пользование местом, выделенным для бесплатной парковки транспортных средств, управляемых инвалидами либо перевозящих лиц указанной категории, предоставляется лицам, на транспортных средствах которых установлен опознавательный знак «Инвалид» и информация об этих транспортных средствах внесена в федеральный реестр инвалидов.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626AED" w:rsidRPr="00E41CD7" w:rsidRDefault="00737659" w:rsidP="007609D0">
      <w:pPr>
        <w:widowControl w:val="0"/>
        <w:tabs>
          <w:tab w:val="left" w:pos="2235"/>
        </w:tabs>
        <w:ind w:firstLine="709"/>
        <w:jc w:val="both"/>
      </w:pPr>
      <w:r w:rsidRPr="00E41CD7">
        <w:rPr>
          <w:bCs/>
        </w:rPr>
        <w:t>2.12</w:t>
      </w:r>
      <w:r w:rsidR="00FD2DE0" w:rsidRPr="00E41CD7">
        <w:rPr>
          <w:bCs/>
        </w:rPr>
        <w:t>.4. Вход в здание оборудуется информационной табличкой (вывеской), содержащей информацию об Уполномоченном органе, а также оборудуется лестницей с поручнями, пандусами, для беспрепятственного передвижения граждан.</w:t>
      </w:r>
    </w:p>
    <w:p w:rsidR="00626AED" w:rsidRPr="00E41CD7" w:rsidRDefault="00737659" w:rsidP="007609D0">
      <w:pPr>
        <w:widowControl w:val="0"/>
        <w:tabs>
          <w:tab w:val="left" w:pos="2235"/>
        </w:tabs>
        <w:ind w:firstLine="709"/>
        <w:jc w:val="both"/>
      </w:pPr>
      <w:r w:rsidRPr="00E41CD7">
        <w:rPr>
          <w:bCs/>
        </w:rPr>
        <w:t>2.12</w:t>
      </w:r>
      <w:r w:rsidR="00FD2DE0" w:rsidRPr="00E41CD7">
        <w:rPr>
          <w:bCs/>
        </w:rPr>
        <w:t>.5.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26AED" w:rsidRPr="00E41CD7" w:rsidRDefault="00FD2DE0" w:rsidP="007609D0">
      <w:pPr>
        <w:widowControl w:val="0"/>
        <w:tabs>
          <w:tab w:val="left" w:pos="2235"/>
        </w:tabs>
        <w:ind w:firstLine="709"/>
        <w:jc w:val="both"/>
      </w:pPr>
      <w:r w:rsidRPr="00E41CD7">
        <w:rPr>
          <w:bCs/>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26AED" w:rsidRPr="00E41CD7" w:rsidRDefault="00FD2DE0" w:rsidP="007609D0">
      <w:pPr>
        <w:widowControl w:val="0"/>
        <w:tabs>
          <w:tab w:val="left" w:pos="2235"/>
        </w:tabs>
        <w:ind w:firstLine="709"/>
        <w:jc w:val="both"/>
      </w:pPr>
      <w:r w:rsidRPr="00E41CD7">
        <w:rPr>
          <w:bCs/>
        </w:rPr>
        <w:t xml:space="preserve">возможность самостоятельного передвижения по территории объекта, на </w:t>
      </w:r>
      <w:r w:rsidRPr="00E41CD7">
        <w:rPr>
          <w:bCs/>
        </w:rPr>
        <w:lastRenderedPageBreak/>
        <w:t>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26AED" w:rsidRPr="00E41CD7" w:rsidRDefault="00FD2DE0" w:rsidP="007609D0">
      <w:pPr>
        <w:widowControl w:val="0"/>
        <w:tabs>
          <w:tab w:val="left" w:pos="2235"/>
        </w:tabs>
        <w:ind w:firstLine="709"/>
        <w:jc w:val="both"/>
      </w:pPr>
      <w:r w:rsidRPr="00E41CD7">
        <w:rPr>
          <w:bCs/>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26AED" w:rsidRPr="00E41CD7" w:rsidRDefault="00FD2DE0" w:rsidP="007609D0">
      <w:pPr>
        <w:widowControl w:val="0"/>
        <w:tabs>
          <w:tab w:val="left" w:pos="2235"/>
        </w:tabs>
        <w:ind w:firstLine="709"/>
        <w:jc w:val="both"/>
      </w:pPr>
      <w:r w:rsidRPr="00E41CD7">
        <w:rPr>
          <w:bCs/>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26AED" w:rsidRPr="00E41CD7" w:rsidRDefault="00FD2DE0" w:rsidP="007609D0">
      <w:pPr>
        <w:widowControl w:val="0"/>
        <w:tabs>
          <w:tab w:val="left" w:pos="2235"/>
        </w:tabs>
        <w:ind w:firstLine="709"/>
        <w:jc w:val="both"/>
      </w:pPr>
      <w:r w:rsidRPr="00E41CD7">
        <w:rPr>
          <w:bC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26AED" w:rsidRPr="00E41CD7" w:rsidRDefault="00FD2DE0" w:rsidP="007609D0">
      <w:pPr>
        <w:widowControl w:val="0"/>
        <w:tabs>
          <w:tab w:val="left" w:pos="2235"/>
        </w:tabs>
        <w:ind w:firstLine="709"/>
        <w:jc w:val="both"/>
      </w:pPr>
      <w:r w:rsidRPr="00E41CD7">
        <w:rPr>
          <w:bCs/>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26AED" w:rsidRPr="00E41CD7" w:rsidRDefault="00FD2DE0" w:rsidP="007609D0">
      <w:pPr>
        <w:widowControl w:val="0"/>
        <w:tabs>
          <w:tab w:val="left" w:pos="2235"/>
        </w:tabs>
        <w:ind w:firstLine="709"/>
        <w:jc w:val="both"/>
      </w:pPr>
      <w:r w:rsidRPr="00E41CD7">
        <w:rPr>
          <w:bCs/>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26AED" w:rsidRPr="00E41CD7" w:rsidRDefault="00737659" w:rsidP="007609D0">
      <w:pPr>
        <w:widowControl w:val="0"/>
        <w:tabs>
          <w:tab w:val="left" w:pos="2235"/>
        </w:tabs>
        <w:ind w:firstLine="709"/>
        <w:jc w:val="both"/>
      </w:pPr>
      <w:r w:rsidRPr="00E41CD7">
        <w:rPr>
          <w:bCs/>
        </w:rPr>
        <w:t>2.12</w:t>
      </w:r>
      <w:r w:rsidR="00FD2DE0" w:rsidRPr="00E41CD7">
        <w:rPr>
          <w:bCs/>
        </w:rPr>
        <w:t xml:space="preserve">.6. Помещения, в которых предоставляется муниципальная услуга, зал ожидания, места для заполнения </w:t>
      </w:r>
      <w:r w:rsidR="005E5005" w:rsidRPr="00E41CD7">
        <w:rPr>
          <w:bCs/>
        </w:rPr>
        <w:t>заявления</w:t>
      </w:r>
      <w:r w:rsidR="00FD2DE0" w:rsidRPr="00E41CD7">
        <w:rPr>
          <w:bCs/>
        </w:rPr>
        <w:t xml:space="preserve">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26AED" w:rsidRPr="00E41CD7" w:rsidRDefault="00737659" w:rsidP="007609D0">
      <w:pPr>
        <w:widowControl w:val="0"/>
        <w:tabs>
          <w:tab w:val="left" w:pos="2235"/>
        </w:tabs>
        <w:ind w:firstLine="709"/>
        <w:jc w:val="both"/>
      </w:pPr>
      <w:r w:rsidRPr="00E41CD7">
        <w:rPr>
          <w:bCs/>
        </w:rPr>
        <w:t>2.12</w:t>
      </w:r>
      <w:r w:rsidR="00FD2DE0" w:rsidRPr="00E41CD7">
        <w:rPr>
          <w:bCs/>
        </w:rPr>
        <w:t>.7. Кабинеты оборудуются информационными табличками (вывесками), содержащими информацию о номере кабинета и наименовании структурного подразделения Уполномоченного органа, предоставляющего муниципальную услугу.</w:t>
      </w:r>
    </w:p>
    <w:p w:rsidR="00626AED" w:rsidRPr="00E41CD7" w:rsidRDefault="00737659" w:rsidP="007609D0">
      <w:pPr>
        <w:widowControl w:val="0"/>
        <w:tabs>
          <w:tab w:val="left" w:pos="2235"/>
        </w:tabs>
        <w:ind w:firstLine="709"/>
        <w:jc w:val="both"/>
      </w:pPr>
      <w:r w:rsidRPr="00E41CD7">
        <w:rPr>
          <w:bCs/>
        </w:rPr>
        <w:t>2.12</w:t>
      </w:r>
      <w:r w:rsidR="00FD2DE0" w:rsidRPr="00E41CD7">
        <w:rPr>
          <w:bCs/>
        </w:rPr>
        <w:t xml:space="preserve">.8. Места для заполнения </w:t>
      </w:r>
      <w:r w:rsidR="005E5005" w:rsidRPr="00E41CD7">
        <w:rPr>
          <w:bCs/>
        </w:rPr>
        <w:t>заявления</w:t>
      </w:r>
      <w:r w:rsidR="00FD2DE0" w:rsidRPr="00E41CD7">
        <w:rPr>
          <w:bCs/>
        </w:rPr>
        <w:t xml:space="preserve">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rsidR="00626AED" w:rsidRPr="00E41CD7" w:rsidRDefault="00737659" w:rsidP="007609D0">
      <w:pPr>
        <w:widowControl w:val="0"/>
        <w:tabs>
          <w:tab w:val="left" w:pos="2235"/>
        </w:tabs>
        <w:ind w:firstLine="709"/>
        <w:jc w:val="both"/>
      </w:pPr>
      <w:r w:rsidRPr="00E41CD7">
        <w:rPr>
          <w:bCs/>
        </w:rPr>
        <w:t>2.12</w:t>
      </w:r>
      <w:r w:rsidR="00947F1D" w:rsidRPr="00E41CD7">
        <w:rPr>
          <w:bCs/>
        </w:rPr>
        <w:t>.9</w:t>
      </w:r>
      <w:r w:rsidR="00FD2DE0" w:rsidRPr="00E41CD7">
        <w:rPr>
          <w:bCs/>
        </w:rPr>
        <w:t>.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rsidR="00626AED" w:rsidRPr="00E41CD7" w:rsidRDefault="00737659" w:rsidP="007609D0">
      <w:pPr>
        <w:widowControl w:val="0"/>
        <w:tabs>
          <w:tab w:val="left" w:pos="2235"/>
        </w:tabs>
        <w:ind w:firstLine="709"/>
        <w:jc w:val="both"/>
      </w:pPr>
      <w:r w:rsidRPr="00E41CD7">
        <w:rPr>
          <w:bCs/>
        </w:rPr>
        <w:t>2.12</w:t>
      </w:r>
      <w:r w:rsidR="00947F1D" w:rsidRPr="00E41CD7">
        <w:rPr>
          <w:bCs/>
        </w:rPr>
        <w:t>.10</w:t>
      </w:r>
      <w:r w:rsidR="00FD2DE0" w:rsidRPr="00E41CD7">
        <w:rPr>
          <w:bCs/>
        </w:rPr>
        <w:t>. Прием Заявителей при предоставлении муниципальной услуги осуществляется согласно графику (режиму) работы Уполномоченного органа.</w:t>
      </w:r>
    </w:p>
    <w:p w:rsidR="00626AED" w:rsidRPr="00E41CD7" w:rsidRDefault="00FD2DE0" w:rsidP="007609D0">
      <w:pPr>
        <w:widowControl w:val="0"/>
        <w:tabs>
          <w:tab w:val="left" w:pos="2235"/>
        </w:tabs>
        <w:ind w:firstLine="709"/>
        <w:jc w:val="both"/>
      </w:pPr>
      <w:r w:rsidRPr="00E41CD7">
        <w:rPr>
          <w:bCs/>
        </w:rPr>
        <w:t>2.1</w:t>
      </w:r>
      <w:r w:rsidR="00737659" w:rsidRPr="00E41CD7">
        <w:rPr>
          <w:bCs/>
        </w:rPr>
        <w:t>2</w:t>
      </w:r>
      <w:r w:rsidR="00947F1D" w:rsidRPr="00E41CD7">
        <w:rPr>
          <w:bCs/>
        </w:rPr>
        <w:t>.11</w:t>
      </w:r>
      <w:r w:rsidRPr="00E41CD7">
        <w:rPr>
          <w:bCs/>
        </w:rPr>
        <w:t xml:space="preserve">. Рабочее место должностного лица Уполномоченного органа, </w:t>
      </w:r>
      <w:r w:rsidRPr="00E41CD7">
        <w:rPr>
          <w:bCs/>
        </w:rPr>
        <w:lastRenderedPageBreak/>
        <w:t>предоставляющего муниципальную услугу, оборудуется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626AED" w:rsidRPr="00E41CD7" w:rsidRDefault="00737659" w:rsidP="007609D0">
      <w:pPr>
        <w:widowControl w:val="0"/>
        <w:tabs>
          <w:tab w:val="left" w:pos="2235"/>
        </w:tabs>
        <w:ind w:firstLine="709"/>
        <w:jc w:val="both"/>
      </w:pPr>
      <w:r w:rsidRPr="00E41CD7">
        <w:rPr>
          <w:bCs/>
        </w:rPr>
        <w:t>2.12</w:t>
      </w:r>
      <w:r w:rsidR="00947F1D" w:rsidRPr="00E41CD7">
        <w:rPr>
          <w:bCs/>
        </w:rPr>
        <w:t>.12</w:t>
      </w:r>
      <w:r w:rsidR="00FD2DE0" w:rsidRPr="00E41CD7">
        <w:rPr>
          <w:bCs/>
        </w:rPr>
        <w:t>. Должностные лица Уполномоченного органа, ответственные за предоставление муниципальной услуги, обеспечиваются идентификационными карточками (бэйджами) и (или) настольными табличками.</w:t>
      </w:r>
    </w:p>
    <w:p w:rsidR="00626AED" w:rsidRPr="002966F4" w:rsidRDefault="00626AED" w:rsidP="007609D0">
      <w:pPr>
        <w:widowControl w:val="0"/>
        <w:jc w:val="both"/>
        <w:rPr>
          <w:sz w:val="18"/>
          <w:szCs w:val="18"/>
        </w:rPr>
      </w:pPr>
    </w:p>
    <w:p w:rsidR="00626AED" w:rsidRDefault="00626AED" w:rsidP="007609D0">
      <w:pPr>
        <w:pStyle w:val="ConsPlusNormal"/>
        <w:widowControl w:val="0"/>
        <w:ind w:firstLine="709"/>
        <w:jc w:val="both"/>
        <w:rPr>
          <w:rFonts w:ascii="Times New Roman" w:hAnsi="Times New Roman"/>
          <w:sz w:val="16"/>
          <w:szCs w:val="16"/>
        </w:rPr>
      </w:pPr>
    </w:p>
    <w:p w:rsidR="00982CB7" w:rsidRPr="002966F4" w:rsidRDefault="00982CB7" w:rsidP="007609D0">
      <w:pPr>
        <w:pStyle w:val="ConsPlusNormal"/>
        <w:widowControl w:val="0"/>
        <w:ind w:firstLine="709"/>
        <w:jc w:val="both"/>
        <w:rPr>
          <w:rFonts w:ascii="Times New Roman" w:hAnsi="Times New Roman"/>
          <w:sz w:val="16"/>
          <w:szCs w:val="16"/>
        </w:rPr>
      </w:pPr>
    </w:p>
    <w:p w:rsidR="003A5317" w:rsidRPr="00E41CD7" w:rsidRDefault="00737659" w:rsidP="007609D0">
      <w:pPr>
        <w:widowControl w:val="0"/>
        <w:jc w:val="center"/>
        <w:rPr>
          <w:b/>
        </w:rPr>
      </w:pPr>
      <w:r w:rsidRPr="00E41CD7">
        <w:rPr>
          <w:b/>
        </w:rPr>
        <w:t>Подраздел 2.13</w:t>
      </w:r>
      <w:r w:rsidR="00FD2DE0" w:rsidRPr="00E41CD7">
        <w:rPr>
          <w:b/>
        </w:rPr>
        <w:t xml:space="preserve">. Показатели </w:t>
      </w:r>
      <w:r w:rsidR="008F7604" w:rsidRPr="00E41CD7">
        <w:rPr>
          <w:b/>
        </w:rPr>
        <w:t>доступности и качества</w:t>
      </w:r>
    </w:p>
    <w:p w:rsidR="00626AED" w:rsidRPr="00E41CD7" w:rsidRDefault="00FD2DE0" w:rsidP="007609D0">
      <w:pPr>
        <w:widowControl w:val="0"/>
        <w:jc w:val="center"/>
        <w:rPr>
          <w:b/>
        </w:rPr>
      </w:pPr>
      <w:r w:rsidRPr="00E41CD7">
        <w:rPr>
          <w:b/>
        </w:rPr>
        <w:t>муниципальной услуги</w:t>
      </w:r>
    </w:p>
    <w:p w:rsidR="000D1A1E" w:rsidRPr="00E41CD7" w:rsidRDefault="000D1A1E" w:rsidP="007609D0">
      <w:pPr>
        <w:widowControl w:val="0"/>
        <w:jc w:val="center"/>
        <w:rPr>
          <w:b/>
        </w:rPr>
      </w:pPr>
    </w:p>
    <w:p w:rsidR="00626AED" w:rsidRPr="00E41CD7" w:rsidRDefault="00737659" w:rsidP="007609D0">
      <w:pPr>
        <w:widowControl w:val="0"/>
        <w:tabs>
          <w:tab w:val="left" w:pos="2235"/>
        </w:tabs>
        <w:ind w:firstLine="709"/>
        <w:jc w:val="both"/>
      </w:pPr>
      <w:r w:rsidRPr="00E41CD7">
        <w:rPr>
          <w:bCs/>
        </w:rPr>
        <w:t>2.</w:t>
      </w:r>
      <w:r w:rsidR="00FD2DE0" w:rsidRPr="00E41CD7">
        <w:rPr>
          <w:bCs/>
        </w:rPr>
        <w:t>1</w:t>
      </w:r>
      <w:r w:rsidRPr="00E41CD7">
        <w:rPr>
          <w:bCs/>
        </w:rPr>
        <w:t>3</w:t>
      </w:r>
      <w:r w:rsidR="00FD2DE0" w:rsidRPr="00E41CD7">
        <w:rPr>
          <w:bCs/>
        </w:rPr>
        <w:t>.1. Показателями доступности и качества муниципальной услуги являются:</w:t>
      </w:r>
    </w:p>
    <w:p w:rsidR="00626AED" w:rsidRPr="00E41CD7" w:rsidRDefault="00FD2DE0" w:rsidP="007609D0">
      <w:pPr>
        <w:widowControl w:val="0"/>
        <w:tabs>
          <w:tab w:val="left" w:pos="2235"/>
        </w:tabs>
        <w:ind w:firstLine="709"/>
        <w:jc w:val="both"/>
      </w:pPr>
      <w:r w:rsidRPr="00E41CD7">
        <w:rPr>
          <w:bCs/>
        </w:rPr>
        <w:t>полнота, актуальность и достоверность информации о порядке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наглядность форм размещаемой информации о порядке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оперативность и достоверность предоставляемой информации о порядке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установление и соблюдение требований к помещениям, в которых предоставляется муниципальная услуга;</w:t>
      </w:r>
    </w:p>
    <w:p w:rsidR="00626AED" w:rsidRPr="00E41CD7" w:rsidRDefault="00FD2DE0" w:rsidP="007609D0">
      <w:pPr>
        <w:widowControl w:val="0"/>
        <w:tabs>
          <w:tab w:val="left" w:pos="2235"/>
        </w:tabs>
        <w:ind w:firstLine="709"/>
        <w:jc w:val="both"/>
      </w:pPr>
      <w:r w:rsidRPr="00E41CD7">
        <w:rPr>
          <w:bCs/>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626AED" w:rsidRPr="00E41CD7" w:rsidRDefault="00FD2DE0" w:rsidP="007609D0">
      <w:pPr>
        <w:widowControl w:val="0"/>
        <w:tabs>
          <w:tab w:val="left" w:pos="2235"/>
        </w:tabs>
        <w:ind w:firstLine="709"/>
        <w:jc w:val="both"/>
      </w:pPr>
      <w:r w:rsidRPr="00E41CD7">
        <w:rPr>
          <w:bCs/>
        </w:rPr>
        <w:t xml:space="preserve">количество взаимодействий заявителя с должностными лицами Уполномоченного органа при предоставлении муниципальной услуги и их продолжительность; </w:t>
      </w:r>
    </w:p>
    <w:p w:rsidR="00626AED" w:rsidRPr="00E41CD7" w:rsidRDefault="00FD2DE0" w:rsidP="007609D0">
      <w:pPr>
        <w:widowControl w:val="0"/>
        <w:tabs>
          <w:tab w:val="left" w:pos="2235"/>
        </w:tabs>
        <w:ind w:firstLine="709"/>
        <w:jc w:val="both"/>
      </w:pPr>
      <w:r w:rsidRPr="00E41CD7">
        <w:rPr>
          <w:bC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 xml:space="preserve">своевременное рассмотрение документов, представленных Заявителем, в случае необходимости – с участием Заявителя; </w:t>
      </w:r>
    </w:p>
    <w:p w:rsidR="00626AED" w:rsidRPr="00E41CD7" w:rsidRDefault="00FD2DE0" w:rsidP="007609D0">
      <w:pPr>
        <w:widowControl w:val="0"/>
        <w:tabs>
          <w:tab w:val="left" w:pos="2235"/>
        </w:tabs>
        <w:ind w:firstLine="709"/>
        <w:jc w:val="both"/>
      </w:pPr>
      <w:r w:rsidRPr="00E41CD7">
        <w:rPr>
          <w:bCs/>
        </w:rPr>
        <w:t>отсутствие обоснованных жалоб со стороны Заявителей по результатам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использованием Регионального портала.</w:t>
      </w:r>
    </w:p>
    <w:p w:rsidR="00626AED" w:rsidRPr="00E41CD7" w:rsidRDefault="00737659" w:rsidP="007609D0">
      <w:pPr>
        <w:widowControl w:val="0"/>
        <w:tabs>
          <w:tab w:val="left" w:pos="2235"/>
        </w:tabs>
        <w:ind w:firstLine="709"/>
        <w:jc w:val="both"/>
      </w:pPr>
      <w:r w:rsidRPr="00E41CD7">
        <w:rPr>
          <w:bCs/>
        </w:rPr>
        <w:t>2.13</w:t>
      </w:r>
      <w:r w:rsidR="00FD2DE0" w:rsidRPr="00E41CD7">
        <w:rPr>
          <w:bCs/>
        </w:rPr>
        <w:t>.2. Критерии оценки качества предоставления муниципальной услуги, предоставляемой в электронном виде:</w:t>
      </w:r>
    </w:p>
    <w:p w:rsidR="00626AED" w:rsidRPr="00E41CD7" w:rsidRDefault="00FD2DE0" w:rsidP="007609D0">
      <w:pPr>
        <w:widowControl w:val="0"/>
        <w:tabs>
          <w:tab w:val="left" w:pos="2235"/>
        </w:tabs>
        <w:ind w:firstLine="709"/>
        <w:jc w:val="both"/>
      </w:pPr>
      <w:r w:rsidRPr="00E41CD7">
        <w:rPr>
          <w:bCs/>
        </w:rPr>
        <w:t>доступность информации о порядке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доступность электронных форм документов, необходимых для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lastRenderedPageBreak/>
        <w:t>доступность инструментов совершения в электронном виде платежей, необходимых для получения муниципальной услуги;</w:t>
      </w:r>
    </w:p>
    <w:p w:rsidR="00626AED" w:rsidRPr="00E41CD7" w:rsidRDefault="00FD2DE0" w:rsidP="007609D0">
      <w:pPr>
        <w:widowControl w:val="0"/>
        <w:tabs>
          <w:tab w:val="left" w:pos="2235"/>
        </w:tabs>
        <w:ind w:firstLine="709"/>
        <w:jc w:val="both"/>
      </w:pPr>
      <w:r w:rsidRPr="00E41CD7">
        <w:rPr>
          <w:bCs/>
        </w:rPr>
        <w:t>время ожидания ответа на подачу заявления;</w:t>
      </w:r>
    </w:p>
    <w:p w:rsidR="00626AED" w:rsidRPr="00E41CD7" w:rsidRDefault="00FD2DE0" w:rsidP="007609D0">
      <w:pPr>
        <w:widowControl w:val="0"/>
        <w:tabs>
          <w:tab w:val="left" w:pos="2235"/>
        </w:tabs>
        <w:ind w:firstLine="709"/>
        <w:jc w:val="both"/>
      </w:pPr>
      <w:r w:rsidRPr="00E41CD7">
        <w:rPr>
          <w:bCs/>
        </w:rPr>
        <w:t>время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626AED" w:rsidRPr="00E41CD7" w:rsidRDefault="00737659" w:rsidP="007609D0">
      <w:pPr>
        <w:widowControl w:val="0"/>
        <w:tabs>
          <w:tab w:val="left" w:pos="2235"/>
        </w:tabs>
        <w:ind w:firstLine="709"/>
        <w:jc w:val="both"/>
      </w:pPr>
      <w:r w:rsidRPr="00E41CD7">
        <w:rPr>
          <w:bCs/>
        </w:rPr>
        <w:t>2.13</w:t>
      </w:r>
      <w:r w:rsidR="00FD2DE0" w:rsidRPr="00E41CD7">
        <w:rPr>
          <w:bCs/>
        </w:rPr>
        <w:t xml:space="preserve">.3. 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w:t>
      </w:r>
      <w:r w:rsidR="00194DAD" w:rsidRPr="00E41CD7">
        <w:rPr>
          <w:bCs/>
        </w:rPr>
        <w:t>-</w:t>
      </w:r>
      <w:r w:rsidR="00FD2DE0" w:rsidRPr="00E41CD7">
        <w:rPr>
          <w:bCs/>
        </w:rPr>
        <w:t xml:space="preserve"> не более 15 минут; при получении результата муниципальной услуги </w:t>
      </w:r>
      <w:r w:rsidR="00194DAD" w:rsidRPr="00E41CD7">
        <w:rPr>
          <w:bCs/>
        </w:rPr>
        <w:t>-</w:t>
      </w:r>
      <w:r w:rsidR="00FD2DE0" w:rsidRPr="00E41CD7">
        <w:rPr>
          <w:bCs/>
        </w:rPr>
        <w:t xml:space="preserve"> не более 15 минут.</w:t>
      </w:r>
    </w:p>
    <w:p w:rsidR="00626AED" w:rsidRPr="00E41CD7" w:rsidRDefault="00FD2DE0" w:rsidP="007609D0">
      <w:pPr>
        <w:widowControl w:val="0"/>
        <w:tabs>
          <w:tab w:val="left" w:pos="2235"/>
        </w:tabs>
        <w:ind w:firstLine="709"/>
        <w:jc w:val="both"/>
      </w:pPr>
      <w:r w:rsidRPr="00E41CD7">
        <w:rPr>
          <w:bCs/>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 неограниченное количество раз.</w:t>
      </w:r>
    </w:p>
    <w:p w:rsidR="00626AED" w:rsidRPr="00E41CD7" w:rsidRDefault="00FD2DE0" w:rsidP="007609D0">
      <w:pPr>
        <w:widowControl w:val="0"/>
        <w:tabs>
          <w:tab w:val="left" w:pos="2235"/>
        </w:tabs>
        <w:ind w:firstLine="709"/>
        <w:jc w:val="both"/>
      </w:pPr>
      <w:r w:rsidRPr="00E41CD7">
        <w:rPr>
          <w:bCs/>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Уполномоченным органом неограниченное количество раз.</w:t>
      </w:r>
    </w:p>
    <w:p w:rsidR="00626AED" w:rsidRPr="00E41CD7" w:rsidRDefault="00737659" w:rsidP="007609D0">
      <w:pPr>
        <w:widowControl w:val="0"/>
        <w:tabs>
          <w:tab w:val="left" w:pos="2235"/>
        </w:tabs>
        <w:ind w:firstLine="709"/>
        <w:jc w:val="both"/>
      </w:pPr>
      <w:r w:rsidRPr="00E41CD7">
        <w:rPr>
          <w:bCs/>
        </w:rPr>
        <w:t>2.13</w:t>
      </w:r>
      <w:r w:rsidR="00FD2DE0" w:rsidRPr="00E41CD7">
        <w:rPr>
          <w:bCs/>
        </w:rPr>
        <w:t>.4.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26AED" w:rsidRPr="00E41CD7" w:rsidRDefault="00FD2DE0" w:rsidP="007609D0">
      <w:pPr>
        <w:widowControl w:val="0"/>
        <w:tabs>
          <w:tab w:val="left" w:pos="2235"/>
        </w:tabs>
        <w:ind w:firstLine="709"/>
        <w:jc w:val="both"/>
      </w:pPr>
      <w:r w:rsidRPr="00E41CD7">
        <w:rPr>
          <w:bCs/>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rsidR="003E55A5" w:rsidRPr="00E41CD7" w:rsidRDefault="00737659" w:rsidP="007609D0">
      <w:pPr>
        <w:widowControl w:val="0"/>
        <w:tabs>
          <w:tab w:val="left" w:pos="2235"/>
        </w:tabs>
        <w:ind w:firstLine="709"/>
        <w:jc w:val="both"/>
        <w:rPr>
          <w:bCs/>
        </w:rPr>
      </w:pPr>
      <w:r w:rsidRPr="00E41CD7">
        <w:rPr>
          <w:bCs/>
        </w:rPr>
        <w:t>2.13</w:t>
      </w:r>
      <w:r w:rsidR="00FD2DE0" w:rsidRPr="00E41CD7">
        <w:rPr>
          <w:bCs/>
        </w:rPr>
        <w:t>.5. При предоставлении муниципальной услуги с использованием</w:t>
      </w:r>
      <w:r w:rsidR="003E55A5" w:rsidRPr="00E41CD7">
        <w:rPr>
          <w:bCs/>
        </w:rPr>
        <w:t xml:space="preserve"> информационно-коммуникационных технологий, в том числе </w:t>
      </w:r>
      <w:r w:rsidR="005E5005" w:rsidRPr="00E41CD7">
        <w:rPr>
          <w:bCs/>
        </w:rPr>
        <w:t>порталов ЕПГУ, РПГУ</w:t>
      </w:r>
      <w:r w:rsidR="0021630E">
        <w:rPr>
          <w:bCs/>
        </w:rPr>
        <w:t>, З</w:t>
      </w:r>
      <w:r w:rsidR="003E55A5" w:rsidRPr="00E41CD7">
        <w:rPr>
          <w:bCs/>
        </w:rPr>
        <w:t>аявителю обеспечивается возможность (при наличии технической возможности):</w:t>
      </w:r>
      <w:r w:rsidR="00FD2DE0" w:rsidRPr="00E41CD7">
        <w:rPr>
          <w:bCs/>
        </w:rPr>
        <w:t xml:space="preserve"> </w:t>
      </w:r>
    </w:p>
    <w:p w:rsidR="00626AED" w:rsidRPr="00E41CD7" w:rsidRDefault="00FD2DE0" w:rsidP="007609D0">
      <w:pPr>
        <w:widowControl w:val="0"/>
        <w:tabs>
          <w:tab w:val="left" w:pos="2235"/>
        </w:tabs>
        <w:ind w:firstLine="709"/>
        <w:jc w:val="both"/>
      </w:pPr>
      <w:r w:rsidRPr="00E41CD7">
        <w:rPr>
          <w:bCs/>
        </w:rPr>
        <w:t>получения информации о порядке и сроках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 xml:space="preserve">записи на прием в МФЦ для подачи </w:t>
      </w:r>
      <w:r w:rsidR="003E55A5" w:rsidRPr="00E41CD7">
        <w:rPr>
          <w:bCs/>
        </w:rPr>
        <w:t>заявления</w:t>
      </w:r>
      <w:r w:rsidRPr="00E41CD7">
        <w:rPr>
          <w:bCs/>
        </w:rPr>
        <w:t xml:space="preserve"> о предоставлении муниципальной услуги;</w:t>
      </w:r>
    </w:p>
    <w:p w:rsidR="00626AED" w:rsidRPr="00E41CD7" w:rsidRDefault="00FD2DE0" w:rsidP="007609D0">
      <w:pPr>
        <w:widowControl w:val="0"/>
        <w:tabs>
          <w:tab w:val="left" w:pos="2235"/>
        </w:tabs>
        <w:ind w:firstLine="709"/>
        <w:jc w:val="both"/>
      </w:pPr>
      <w:r w:rsidRPr="00E41CD7">
        <w:rPr>
          <w:bCs/>
        </w:rPr>
        <w:t xml:space="preserve">формирования </w:t>
      </w:r>
      <w:r w:rsidR="003E55A5" w:rsidRPr="00E41CD7">
        <w:rPr>
          <w:bCs/>
        </w:rPr>
        <w:t>заявления</w:t>
      </w:r>
      <w:r w:rsidRPr="00E41CD7">
        <w:rPr>
          <w:bCs/>
        </w:rPr>
        <w:t xml:space="preserve"> о предоставлении муниципальной услуги;</w:t>
      </w:r>
    </w:p>
    <w:p w:rsidR="00626AED" w:rsidRPr="00E41CD7" w:rsidRDefault="00FD2DE0" w:rsidP="007609D0">
      <w:pPr>
        <w:widowControl w:val="0"/>
        <w:tabs>
          <w:tab w:val="left" w:pos="2235"/>
        </w:tabs>
        <w:ind w:firstLine="709"/>
        <w:jc w:val="both"/>
      </w:pPr>
      <w:r w:rsidRPr="00E41CD7">
        <w:rPr>
          <w:bCs/>
        </w:rPr>
        <w:t>приема и регистрации Уполномоченным органом заявления и иных документов, необходимых для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получения результата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 xml:space="preserve">получения сведений о ходе выполнения </w:t>
      </w:r>
      <w:r w:rsidR="003E55A5" w:rsidRPr="00E41CD7">
        <w:rPr>
          <w:bCs/>
        </w:rPr>
        <w:t>заявления</w:t>
      </w:r>
      <w:r w:rsidRPr="00E41CD7">
        <w:rPr>
          <w:bCs/>
        </w:rPr>
        <w:t>;</w:t>
      </w:r>
    </w:p>
    <w:p w:rsidR="00626AED" w:rsidRPr="00E41CD7" w:rsidRDefault="00FD2DE0" w:rsidP="007609D0">
      <w:pPr>
        <w:widowControl w:val="0"/>
        <w:tabs>
          <w:tab w:val="left" w:pos="2235"/>
        </w:tabs>
        <w:ind w:firstLine="709"/>
        <w:jc w:val="both"/>
      </w:pPr>
      <w:r w:rsidRPr="00E41CD7">
        <w:rPr>
          <w:bCs/>
        </w:rPr>
        <w:t>осуществления оценки качества предоставления муниципальной услуги;</w:t>
      </w:r>
    </w:p>
    <w:p w:rsidR="00626AED" w:rsidRPr="00E41CD7" w:rsidRDefault="00FD2DE0" w:rsidP="007609D0">
      <w:pPr>
        <w:widowControl w:val="0"/>
        <w:tabs>
          <w:tab w:val="left" w:pos="2235"/>
        </w:tabs>
        <w:ind w:firstLine="709"/>
        <w:jc w:val="both"/>
      </w:pPr>
      <w:r w:rsidRPr="00E41CD7">
        <w:rPr>
          <w:bCs/>
        </w:rPr>
        <w:t>досудебное (внесудебное) обжалование решений и действий (бездей</w:t>
      </w:r>
      <w:r w:rsidRPr="00E41CD7">
        <w:rPr>
          <w:bCs/>
        </w:rPr>
        <w:lastRenderedPageBreak/>
        <w:t>ствия) органа (организации), должностного лица органа (организации) либо государственного или муниципального служащего.</w:t>
      </w:r>
    </w:p>
    <w:p w:rsidR="00626AED" w:rsidRPr="00E41CD7" w:rsidRDefault="00737659" w:rsidP="007609D0">
      <w:pPr>
        <w:widowControl w:val="0"/>
        <w:tabs>
          <w:tab w:val="left" w:pos="2235"/>
        </w:tabs>
        <w:ind w:firstLine="709"/>
        <w:jc w:val="both"/>
      </w:pPr>
      <w:r w:rsidRPr="00E41CD7">
        <w:rPr>
          <w:bCs/>
        </w:rPr>
        <w:t>2.13</w:t>
      </w:r>
      <w:r w:rsidR="00FD2DE0" w:rsidRPr="00E41CD7">
        <w:rPr>
          <w:bCs/>
        </w:rPr>
        <w:t xml:space="preserve">.6. 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от 27 июля 2010 г. № 210-ФЗ «Об организации предоставления государственных и муниципальных услуг» раздела «Стандарт предоставления государственной (муниципальной) услуги» (далее – комплексный </w:t>
      </w:r>
      <w:r w:rsidR="006C1FDD" w:rsidRPr="00E41CD7">
        <w:rPr>
          <w:bCs/>
        </w:rPr>
        <w:t>заявление</w:t>
      </w:r>
      <w:r w:rsidR="00FD2DE0" w:rsidRPr="00E41CD7">
        <w:rPr>
          <w:bCs/>
        </w:rPr>
        <w:t>).</w:t>
      </w:r>
    </w:p>
    <w:p w:rsidR="00626AED" w:rsidRPr="00E41CD7" w:rsidRDefault="00FD2DE0" w:rsidP="007609D0">
      <w:pPr>
        <w:widowControl w:val="0"/>
        <w:tabs>
          <w:tab w:val="left" w:pos="2235"/>
        </w:tabs>
        <w:ind w:firstLine="709"/>
        <w:jc w:val="both"/>
      </w:pPr>
      <w:r w:rsidRPr="00E41CD7">
        <w:rPr>
          <w:bCs/>
        </w:rPr>
        <w:t xml:space="preserve">Получение муниципальной услуги, предусмотренной настоящим Регламентом в МФЦ, возможно при подаче Заявителем комплексного </w:t>
      </w:r>
      <w:r w:rsidR="003E55A5" w:rsidRPr="00E41CD7">
        <w:rPr>
          <w:bCs/>
        </w:rPr>
        <w:t>заявления</w:t>
      </w:r>
      <w:r w:rsidRPr="00E41CD7">
        <w:rPr>
          <w:bCs/>
        </w:rPr>
        <w:t>.</w:t>
      </w:r>
    </w:p>
    <w:p w:rsidR="00626AED" w:rsidRPr="00E41CD7" w:rsidRDefault="00FD2DE0" w:rsidP="007609D0">
      <w:pPr>
        <w:widowControl w:val="0"/>
        <w:tabs>
          <w:tab w:val="left" w:pos="2235"/>
        </w:tabs>
        <w:ind w:firstLine="709"/>
        <w:jc w:val="both"/>
      </w:pPr>
      <w:r w:rsidRPr="00E41CD7">
        <w:rPr>
          <w:bCs/>
        </w:rPr>
        <w:t xml:space="preserve">Заявление, составленное МФЦ на основании комплексного </w:t>
      </w:r>
      <w:r w:rsidR="003E55A5" w:rsidRPr="00E41CD7">
        <w:rPr>
          <w:bCs/>
        </w:rPr>
        <w:t xml:space="preserve">заявления </w:t>
      </w:r>
      <w:r w:rsidRPr="00E41CD7">
        <w:rPr>
          <w:bCs/>
        </w:rPr>
        <w:t>Заявителя, должно быть подписано уполномоченным работником МФЦ и скреплено печатью МФЦ.</w:t>
      </w:r>
    </w:p>
    <w:p w:rsidR="00626AED" w:rsidRPr="00E41CD7" w:rsidRDefault="00FD2DE0" w:rsidP="007609D0">
      <w:pPr>
        <w:widowControl w:val="0"/>
        <w:tabs>
          <w:tab w:val="left" w:pos="2235"/>
        </w:tabs>
        <w:ind w:firstLine="709"/>
        <w:jc w:val="both"/>
      </w:pPr>
      <w:r w:rsidRPr="00E41CD7">
        <w:rPr>
          <w:bCs/>
        </w:rPr>
        <w:t xml:space="preserve">Заявление, составленное на основании комплексного </w:t>
      </w:r>
      <w:r w:rsidR="003E55A5" w:rsidRPr="00E41CD7">
        <w:rPr>
          <w:bCs/>
        </w:rPr>
        <w:t>заявления</w:t>
      </w:r>
      <w:r w:rsidRPr="00E41CD7">
        <w:rPr>
          <w:bCs/>
        </w:rPr>
        <w:t xml:space="preserve">, и документы, необходимые для предоставления муниципальной услуги, направляются в Уполномоченный орган с приложением копии комплексного </w:t>
      </w:r>
      <w:r w:rsidR="003E55A5" w:rsidRPr="00E41CD7">
        <w:rPr>
          <w:bCs/>
        </w:rPr>
        <w:t>заявления</w:t>
      </w:r>
      <w:r w:rsidRPr="00E41CD7">
        <w:rPr>
          <w:bCs/>
        </w:rPr>
        <w:t>, заверенной МФЦ.</w:t>
      </w:r>
    </w:p>
    <w:p w:rsidR="00626AED" w:rsidRPr="00E41CD7" w:rsidRDefault="00FD2DE0" w:rsidP="007609D0">
      <w:pPr>
        <w:widowControl w:val="0"/>
        <w:tabs>
          <w:tab w:val="left" w:pos="2235"/>
        </w:tabs>
        <w:ind w:firstLine="709"/>
        <w:jc w:val="both"/>
      </w:pPr>
      <w:r w:rsidRPr="00E41CD7">
        <w:rPr>
          <w:bCs/>
        </w:rPr>
        <w:t xml:space="preserve">Направление МФЦ заявлений, а также указанных в части 4 статьи 15.1 статьи Федерального закона от 27 июля 2010 г. № 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w:t>
      </w:r>
      <w:r w:rsidR="004F1F1F" w:rsidRPr="00E41CD7">
        <w:rPr>
          <w:bCs/>
        </w:rPr>
        <w:t>заявления</w:t>
      </w:r>
      <w:r w:rsidRPr="00E41CD7">
        <w:rPr>
          <w:bCs/>
        </w:rPr>
        <w:t>.</w:t>
      </w:r>
    </w:p>
    <w:p w:rsidR="00626AED" w:rsidRPr="00E41CD7" w:rsidRDefault="00FD2DE0" w:rsidP="007609D0">
      <w:pPr>
        <w:widowControl w:val="0"/>
        <w:tabs>
          <w:tab w:val="left" w:pos="2235"/>
        </w:tabs>
        <w:ind w:firstLine="709"/>
        <w:jc w:val="both"/>
      </w:pPr>
      <w:r w:rsidRPr="00E41CD7">
        <w:rPr>
          <w:bCs/>
        </w:rPr>
        <w:t>Получение МФЦ отказа в предоставлении государственных (муниципальных)</w:t>
      </w:r>
      <w:r w:rsidR="003E55A5" w:rsidRPr="00E41CD7">
        <w:rPr>
          <w:bCs/>
        </w:rPr>
        <w:t xml:space="preserve"> услуг, включенных в комплексное</w:t>
      </w:r>
      <w:r w:rsidRPr="00E41CD7">
        <w:rPr>
          <w:bCs/>
        </w:rPr>
        <w:t xml:space="preserve"> </w:t>
      </w:r>
      <w:r w:rsidR="006C1FDD" w:rsidRPr="00E41CD7">
        <w:rPr>
          <w:bCs/>
        </w:rPr>
        <w:t>заявление</w:t>
      </w:r>
      <w:r w:rsidRPr="00E41CD7">
        <w:rPr>
          <w:bCs/>
        </w:rPr>
        <w:t xml:space="preserve">, не является основанием для прекращения получения иных государственных (муниципальных) услуг, указанных в комплексном </w:t>
      </w:r>
      <w:r w:rsidR="004F1F1F" w:rsidRPr="00E41CD7">
        <w:rPr>
          <w:bCs/>
        </w:rPr>
        <w:t>заявлени</w:t>
      </w:r>
      <w:r w:rsidR="00826DF5" w:rsidRPr="00E41CD7">
        <w:rPr>
          <w:bCs/>
        </w:rPr>
        <w:t>и</w:t>
      </w:r>
      <w:r w:rsidRPr="00E41CD7">
        <w:rPr>
          <w:bCs/>
        </w:rPr>
        <w:t>,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w:t>
      </w:r>
      <w:r w:rsidR="00826DF5" w:rsidRPr="00E41CD7">
        <w:rPr>
          <w:bCs/>
        </w:rPr>
        <w:t>ое</w:t>
      </w:r>
      <w:r w:rsidRPr="00E41CD7">
        <w:rPr>
          <w:bCs/>
        </w:rPr>
        <w:t xml:space="preserve"> </w:t>
      </w:r>
      <w:r w:rsidR="006C1FDD" w:rsidRPr="00E41CD7">
        <w:rPr>
          <w:bCs/>
        </w:rPr>
        <w:t>заявление</w:t>
      </w:r>
      <w:r w:rsidRPr="00E41CD7">
        <w:rPr>
          <w:bCs/>
        </w:rPr>
        <w:t xml:space="preserve">. </w:t>
      </w:r>
    </w:p>
    <w:p w:rsidR="00626AED" w:rsidRDefault="00626AED" w:rsidP="007609D0">
      <w:pPr>
        <w:widowControl w:val="0"/>
        <w:ind w:firstLine="709"/>
        <w:jc w:val="center"/>
        <w:rPr>
          <w:b/>
        </w:rPr>
      </w:pPr>
    </w:p>
    <w:p w:rsidR="00982CB7" w:rsidRDefault="00982CB7" w:rsidP="007609D0">
      <w:pPr>
        <w:widowControl w:val="0"/>
        <w:ind w:firstLine="709"/>
        <w:jc w:val="center"/>
        <w:rPr>
          <w:b/>
        </w:rPr>
      </w:pPr>
    </w:p>
    <w:p w:rsidR="000D1A1E" w:rsidRPr="00E41CD7" w:rsidRDefault="00737659" w:rsidP="007609D0">
      <w:pPr>
        <w:widowControl w:val="0"/>
        <w:jc w:val="center"/>
        <w:rPr>
          <w:b/>
        </w:rPr>
      </w:pPr>
      <w:r w:rsidRPr="00E41CD7">
        <w:rPr>
          <w:b/>
        </w:rPr>
        <w:t>Подраздел 2.14</w:t>
      </w:r>
      <w:r w:rsidR="00FD2DE0" w:rsidRPr="00E41CD7">
        <w:rPr>
          <w:b/>
        </w:rPr>
        <w:t xml:space="preserve">. Иные требования к предоставлению </w:t>
      </w:r>
    </w:p>
    <w:p w:rsidR="00626AED" w:rsidRPr="00E41CD7" w:rsidRDefault="00FD2DE0" w:rsidP="007609D0">
      <w:pPr>
        <w:widowControl w:val="0"/>
        <w:jc w:val="center"/>
        <w:rPr>
          <w:b/>
        </w:rPr>
      </w:pPr>
      <w:r w:rsidRPr="00E41CD7">
        <w:rPr>
          <w:b/>
        </w:rPr>
        <w:t>муниципальной услуги</w:t>
      </w:r>
    </w:p>
    <w:p w:rsidR="00123AA0" w:rsidRPr="002966F4" w:rsidRDefault="00123AA0" w:rsidP="007609D0">
      <w:pPr>
        <w:widowControl w:val="0"/>
        <w:ind w:firstLine="709"/>
        <w:jc w:val="both"/>
      </w:pPr>
    </w:p>
    <w:p w:rsidR="00626AED" w:rsidRPr="00E41CD7" w:rsidRDefault="00737659" w:rsidP="007609D0">
      <w:pPr>
        <w:widowControl w:val="0"/>
        <w:tabs>
          <w:tab w:val="left" w:pos="2235"/>
        </w:tabs>
        <w:ind w:firstLine="709"/>
        <w:jc w:val="both"/>
      </w:pPr>
      <w:r w:rsidRPr="00E41CD7">
        <w:rPr>
          <w:bCs/>
        </w:rPr>
        <w:t>2.14</w:t>
      </w:r>
      <w:r w:rsidR="00FD2DE0" w:rsidRPr="00E41CD7">
        <w:rPr>
          <w:bCs/>
        </w:rPr>
        <w:t>.1.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626AED" w:rsidRPr="00E41CD7" w:rsidRDefault="00737659" w:rsidP="007609D0">
      <w:pPr>
        <w:widowControl w:val="0"/>
        <w:tabs>
          <w:tab w:val="left" w:pos="2235"/>
        </w:tabs>
        <w:ind w:firstLine="709"/>
        <w:jc w:val="both"/>
      </w:pPr>
      <w:r w:rsidRPr="00E41CD7">
        <w:rPr>
          <w:bCs/>
        </w:rPr>
        <w:t>2.14</w:t>
      </w:r>
      <w:r w:rsidR="00FD2DE0" w:rsidRPr="00E41CD7">
        <w:rPr>
          <w:bCs/>
        </w:rPr>
        <w:t>.2. Взимание платы за предоставление услуг, которые являются необходимыми и обязательными</w:t>
      </w:r>
      <w:r w:rsidR="00826DF5" w:rsidRPr="00E41CD7">
        <w:rPr>
          <w:bCs/>
        </w:rPr>
        <w:t>,</w:t>
      </w:r>
      <w:r w:rsidR="00FD2DE0" w:rsidRPr="00E41CD7">
        <w:rPr>
          <w:bCs/>
        </w:rPr>
        <w:t xml:space="preserve"> для предоставления муниципальной услуги не предусмотрено.</w:t>
      </w:r>
    </w:p>
    <w:p w:rsidR="00B62B9A" w:rsidRPr="00E41CD7" w:rsidRDefault="00737659" w:rsidP="007609D0">
      <w:pPr>
        <w:widowControl w:val="0"/>
        <w:tabs>
          <w:tab w:val="left" w:pos="2235"/>
        </w:tabs>
        <w:ind w:firstLine="709"/>
        <w:jc w:val="both"/>
        <w:rPr>
          <w:bCs/>
        </w:rPr>
      </w:pPr>
      <w:r w:rsidRPr="00E41CD7">
        <w:rPr>
          <w:bCs/>
        </w:rPr>
        <w:t>2.14</w:t>
      </w:r>
      <w:r w:rsidR="00FD2DE0" w:rsidRPr="00E41CD7">
        <w:rPr>
          <w:bCs/>
        </w:rPr>
        <w:t>.3. Для предоставлени</w:t>
      </w:r>
      <w:r w:rsidR="00F3685F" w:rsidRPr="00E41CD7">
        <w:rPr>
          <w:bCs/>
        </w:rPr>
        <w:t>я муниципальной услуги использую</w:t>
      </w:r>
      <w:r w:rsidR="00FD2DE0" w:rsidRPr="00E41CD7">
        <w:rPr>
          <w:bCs/>
        </w:rPr>
        <w:t>тся</w:t>
      </w:r>
      <w:r w:rsidR="00B62B9A" w:rsidRPr="00E41CD7">
        <w:rPr>
          <w:bCs/>
        </w:rPr>
        <w:t>:</w:t>
      </w:r>
    </w:p>
    <w:p w:rsidR="00B62B9A" w:rsidRPr="00E41CD7" w:rsidRDefault="007D6557" w:rsidP="007609D0">
      <w:pPr>
        <w:widowControl w:val="0"/>
        <w:tabs>
          <w:tab w:val="left" w:pos="2235"/>
        </w:tabs>
        <w:ind w:firstLine="709"/>
        <w:jc w:val="both"/>
        <w:rPr>
          <w:bCs/>
        </w:rPr>
      </w:pPr>
      <w:r w:rsidRPr="00E41CD7">
        <w:rPr>
          <w:bCs/>
        </w:rPr>
        <w:t>федеральная информационная система «Единый портал государственных услуг (функций)» (</w:t>
      </w:r>
      <w:hyperlink r:id="rId11" w:history="1">
        <w:r w:rsidRPr="00E41CD7">
          <w:rPr>
            <w:rStyle w:val="ae"/>
            <w:bCs/>
          </w:rPr>
          <w:t>https://www.gosuslugi.ru/r/krasnodar</w:t>
        </w:r>
      </w:hyperlink>
      <w:r w:rsidRPr="00E41CD7">
        <w:rPr>
          <w:bCs/>
        </w:rPr>
        <w:t>)</w:t>
      </w:r>
      <w:r w:rsidR="00B62B9A" w:rsidRPr="00E41CD7">
        <w:rPr>
          <w:bCs/>
        </w:rPr>
        <w:t>;</w:t>
      </w:r>
      <w:r w:rsidRPr="00E41CD7">
        <w:rPr>
          <w:bCs/>
        </w:rPr>
        <w:t xml:space="preserve"> </w:t>
      </w:r>
    </w:p>
    <w:p w:rsidR="007D6557" w:rsidRPr="00E41CD7" w:rsidRDefault="007D6557" w:rsidP="007609D0">
      <w:pPr>
        <w:widowControl w:val="0"/>
        <w:tabs>
          <w:tab w:val="left" w:pos="2235"/>
        </w:tabs>
        <w:ind w:firstLine="709"/>
        <w:jc w:val="both"/>
        <w:rPr>
          <w:bCs/>
        </w:rPr>
      </w:pPr>
      <w:r w:rsidRPr="00E41CD7">
        <w:rPr>
          <w:bCs/>
        </w:rPr>
        <w:t>региональная информационная система «Региональный портал государственных и муниципальных услуг» (</w:t>
      </w:r>
      <w:hyperlink r:id="rId12" w:history="1">
        <w:r w:rsidR="00B62B9A" w:rsidRPr="00E41CD7">
          <w:rPr>
            <w:rStyle w:val="ae"/>
            <w:bCs/>
          </w:rPr>
          <w:t>https://pgu.krasnodar.ru/</w:t>
        </w:r>
      </w:hyperlink>
      <w:r w:rsidRPr="00E41CD7">
        <w:rPr>
          <w:bCs/>
        </w:rPr>
        <w:t>)</w:t>
      </w:r>
      <w:r w:rsidR="00B62B9A" w:rsidRPr="00E41CD7">
        <w:rPr>
          <w:bCs/>
        </w:rPr>
        <w:t>;</w:t>
      </w:r>
    </w:p>
    <w:p w:rsidR="00626AED" w:rsidRDefault="00626AED" w:rsidP="007609D0">
      <w:pPr>
        <w:widowControl w:val="0"/>
        <w:jc w:val="both"/>
      </w:pPr>
    </w:p>
    <w:p w:rsidR="00626AED" w:rsidRPr="00E41CD7" w:rsidRDefault="00FD2DE0" w:rsidP="007609D0">
      <w:pPr>
        <w:pStyle w:val="ConsPlusNormal"/>
        <w:widowControl w:val="0"/>
        <w:ind w:firstLine="709"/>
        <w:jc w:val="center"/>
        <w:rPr>
          <w:rFonts w:ascii="Times New Roman" w:hAnsi="Times New Roman"/>
          <w:b/>
          <w:sz w:val="28"/>
          <w:szCs w:val="28"/>
        </w:rPr>
      </w:pPr>
      <w:bookmarkStart w:id="2" w:name="_GoBack"/>
      <w:bookmarkEnd w:id="2"/>
      <w:r w:rsidRPr="00E41CD7">
        <w:rPr>
          <w:rFonts w:ascii="Times New Roman" w:hAnsi="Times New Roman"/>
          <w:b/>
          <w:sz w:val="28"/>
          <w:szCs w:val="28"/>
        </w:rPr>
        <w:lastRenderedPageBreak/>
        <w:t xml:space="preserve">Раздел </w:t>
      </w:r>
      <w:r w:rsidRPr="00E41CD7">
        <w:rPr>
          <w:rFonts w:ascii="Times New Roman" w:hAnsi="Times New Roman"/>
          <w:b/>
          <w:sz w:val="28"/>
          <w:szCs w:val="28"/>
          <w:lang w:val="en-US"/>
        </w:rPr>
        <w:t>III</w:t>
      </w:r>
      <w:r w:rsidRPr="00E41CD7">
        <w:rPr>
          <w:rFonts w:ascii="Times New Roman" w:hAnsi="Times New Roman"/>
          <w:b/>
          <w:sz w:val="28"/>
          <w:szCs w:val="28"/>
        </w:rPr>
        <w:t>. Состав, последовательность и сроки выполнения</w:t>
      </w:r>
    </w:p>
    <w:p w:rsidR="00626AED" w:rsidRPr="00E41CD7" w:rsidRDefault="00FD2DE0" w:rsidP="007609D0">
      <w:pPr>
        <w:pStyle w:val="ConsPlusNormal"/>
        <w:widowControl w:val="0"/>
        <w:ind w:firstLine="0"/>
        <w:jc w:val="center"/>
        <w:rPr>
          <w:rFonts w:ascii="Times New Roman" w:hAnsi="Times New Roman"/>
          <w:b/>
          <w:sz w:val="28"/>
          <w:szCs w:val="28"/>
        </w:rPr>
      </w:pPr>
      <w:r w:rsidRPr="00E41CD7">
        <w:rPr>
          <w:rFonts w:ascii="Times New Roman" w:hAnsi="Times New Roman"/>
          <w:b/>
          <w:sz w:val="28"/>
          <w:szCs w:val="28"/>
        </w:rPr>
        <w:t xml:space="preserve">административных процедур </w:t>
      </w:r>
    </w:p>
    <w:p w:rsidR="00B00511" w:rsidRPr="00E41CD7" w:rsidRDefault="00B00511" w:rsidP="007609D0">
      <w:pPr>
        <w:pStyle w:val="ConsPlusNormal"/>
        <w:widowControl w:val="0"/>
        <w:ind w:firstLine="0"/>
        <w:rPr>
          <w:rFonts w:ascii="Times New Roman" w:hAnsi="Times New Roman"/>
          <w:b/>
          <w:sz w:val="28"/>
          <w:szCs w:val="28"/>
        </w:rPr>
      </w:pPr>
    </w:p>
    <w:tbl>
      <w:tblPr>
        <w:tblStyle w:val="ad"/>
        <w:tblW w:w="0" w:type="auto"/>
        <w:tblLook w:val="04A0" w:firstRow="1" w:lastRow="0" w:firstColumn="1" w:lastColumn="0" w:noHBand="0" w:noVBand="1"/>
      </w:tblPr>
      <w:tblGrid>
        <w:gridCol w:w="9628"/>
      </w:tblGrid>
      <w:tr w:rsidR="00B00511" w:rsidRPr="00E41CD7" w:rsidTr="006B439B">
        <w:tc>
          <w:tcPr>
            <w:tcW w:w="9628" w:type="dxa"/>
            <w:tcBorders>
              <w:top w:val="nil"/>
              <w:left w:val="nil"/>
              <w:bottom w:val="nil"/>
              <w:right w:val="nil"/>
            </w:tcBorders>
          </w:tcPr>
          <w:p w:rsidR="00B00511" w:rsidRPr="00E41CD7" w:rsidRDefault="00B00511" w:rsidP="007609D0">
            <w:pPr>
              <w:tabs>
                <w:tab w:val="left" w:pos="2235"/>
              </w:tabs>
              <w:jc w:val="center"/>
              <w:rPr>
                <w:b/>
              </w:rPr>
            </w:pPr>
            <w:r w:rsidRPr="00E41CD7">
              <w:rPr>
                <w:b/>
              </w:rPr>
              <w:t xml:space="preserve">Подраздел 3.1. </w:t>
            </w:r>
            <w:r w:rsidR="006D25CA" w:rsidRPr="00E41CD7">
              <w:rPr>
                <w:b/>
              </w:rPr>
              <w:t>Порядок выполнения</w:t>
            </w:r>
            <w:r w:rsidRPr="00E41CD7">
              <w:rPr>
                <w:b/>
              </w:rPr>
              <w:t xml:space="preserve"> административных </w:t>
            </w:r>
          </w:p>
          <w:p w:rsidR="00D53793" w:rsidRDefault="00B00511" w:rsidP="00D53793">
            <w:pPr>
              <w:tabs>
                <w:tab w:val="left" w:pos="2235"/>
              </w:tabs>
              <w:jc w:val="center"/>
              <w:rPr>
                <w:b/>
              </w:rPr>
            </w:pPr>
            <w:r w:rsidRPr="00E41CD7">
              <w:rPr>
                <w:b/>
              </w:rPr>
              <w:t>процедур (действий)</w:t>
            </w:r>
            <w:r w:rsidR="0021630E">
              <w:rPr>
                <w:b/>
              </w:rPr>
              <w:t>,</w:t>
            </w:r>
            <w:r w:rsidRPr="00E41CD7">
              <w:rPr>
                <w:b/>
              </w:rPr>
              <w:t xml:space="preserve"> </w:t>
            </w:r>
            <w:r w:rsidR="006D25CA" w:rsidRPr="00E41CD7">
              <w:rPr>
                <w:b/>
              </w:rPr>
              <w:t xml:space="preserve">осуществляемых администрацией муниципального образования </w:t>
            </w:r>
            <w:r w:rsidR="00D53793">
              <w:rPr>
                <w:b/>
              </w:rPr>
              <w:t xml:space="preserve">муниципальный округ </w:t>
            </w:r>
            <w:r w:rsidR="006D25CA" w:rsidRPr="00E41CD7">
              <w:rPr>
                <w:b/>
              </w:rPr>
              <w:t>город Горячий Ключ</w:t>
            </w:r>
            <w:r w:rsidR="00D53793">
              <w:rPr>
                <w:b/>
              </w:rPr>
              <w:t xml:space="preserve"> </w:t>
            </w:r>
          </w:p>
          <w:p w:rsidR="00B00511" w:rsidRPr="00E41CD7" w:rsidRDefault="00D53793" w:rsidP="00D53793">
            <w:pPr>
              <w:tabs>
                <w:tab w:val="left" w:pos="2235"/>
              </w:tabs>
              <w:jc w:val="center"/>
              <w:rPr>
                <w:b/>
              </w:rPr>
            </w:pPr>
            <w:r>
              <w:rPr>
                <w:b/>
              </w:rPr>
              <w:t>Краснодарского края</w:t>
            </w:r>
          </w:p>
        </w:tc>
      </w:tr>
    </w:tbl>
    <w:p w:rsidR="00B00511" w:rsidRPr="00E41CD7" w:rsidRDefault="00B00511" w:rsidP="007609D0">
      <w:pPr>
        <w:widowControl w:val="0"/>
        <w:tabs>
          <w:tab w:val="left" w:pos="2235"/>
        </w:tabs>
        <w:ind w:firstLine="709"/>
        <w:jc w:val="both"/>
        <w:rPr>
          <w:bCs/>
        </w:rPr>
      </w:pPr>
    </w:p>
    <w:p w:rsidR="00B00511" w:rsidRPr="00E41CD7" w:rsidRDefault="00B00511" w:rsidP="007609D0">
      <w:pPr>
        <w:widowControl w:val="0"/>
        <w:tabs>
          <w:tab w:val="left" w:pos="2235"/>
        </w:tabs>
        <w:ind w:firstLine="709"/>
        <w:jc w:val="both"/>
        <w:rPr>
          <w:bCs/>
        </w:rPr>
      </w:pPr>
      <w:r w:rsidRPr="00E41CD7">
        <w:rPr>
          <w:bCs/>
        </w:rPr>
        <w:t>3.1.1. Предоставление муниципальной услуги включает в себя последовательность следующих административных процедур (действий):</w:t>
      </w:r>
    </w:p>
    <w:p w:rsidR="00B00511" w:rsidRPr="00E41CD7" w:rsidRDefault="00AE79D7" w:rsidP="007609D0">
      <w:pPr>
        <w:widowControl w:val="0"/>
        <w:tabs>
          <w:tab w:val="left" w:pos="2235"/>
        </w:tabs>
        <w:ind w:firstLine="709"/>
        <w:jc w:val="both"/>
        <w:rPr>
          <w:bCs/>
        </w:rPr>
      </w:pPr>
      <w:r w:rsidRPr="00E41CD7">
        <w:rPr>
          <w:bCs/>
        </w:rPr>
        <w:t>п</w:t>
      </w:r>
      <w:r w:rsidR="00B00511" w:rsidRPr="00E41CD7">
        <w:rPr>
          <w:bCs/>
        </w:rPr>
        <w:t>рием</w:t>
      </w:r>
      <w:r w:rsidRPr="00E41CD7">
        <w:rPr>
          <w:bCs/>
        </w:rPr>
        <w:t xml:space="preserve"> </w:t>
      </w:r>
      <w:r w:rsidR="00DA7038" w:rsidRPr="00E41CD7">
        <w:rPr>
          <w:bCs/>
        </w:rPr>
        <w:t>заявления (</w:t>
      </w:r>
      <w:r w:rsidR="00DA350B" w:rsidRPr="00E41CD7">
        <w:rPr>
          <w:color w:val="000000" w:themeColor="text1"/>
        </w:rPr>
        <w:t>запроса</w:t>
      </w:r>
      <w:r w:rsidR="00DA7038" w:rsidRPr="00E41CD7">
        <w:rPr>
          <w:color w:val="000000" w:themeColor="text1"/>
        </w:rPr>
        <w:t>)</w:t>
      </w:r>
      <w:r w:rsidR="00DA350B" w:rsidRPr="00E41CD7">
        <w:rPr>
          <w:color w:val="000000" w:themeColor="text1"/>
        </w:rPr>
        <w:t xml:space="preserve"> и документов и (или) информации, необходимых для предоставления муниципальной услуги</w:t>
      </w:r>
      <w:r w:rsidR="00B00511" w:rsidRPr="00E41CD7">
        <w:rPr>
          <w:bCs/>
        </w:rPr>
        <w:t>;</w:t>
      </w:r>
    </w:p>
    <w:p w:rsidR="006B439B" w:rsidRPr="00E41CD7" w:rsidRDefault="00DA350B" w:rsidP="007609D0">
      <w:pPr>
        <w:widowControl w:val="0"/>
        <w:tabs>
          <w:tab w:val="left" w:pos="2235"/>
        </w:tabs>
        <w:ind w:firstLine="709"/>
        <w:jc w:val="both"/>
      </w:pPr>
      <w:r w:rsidRPr="00E41CD7">
        <w:t>запрос</w:t>
      </w:r>
      <w:r w:rsidR="001D0FE5" w:rsidRPr="00E41CD7">
        <w:t xml:space="preserve"> документов</w:t>
      </w:r>
      <w:r w:rsidRPr="00E41CD7">
        <w:t xml:space="preserve"> </w:t>
      </w:r>
      <w:r w:rsidR="001D0FE5" w:rsidRPr="00E41CD7">
        <w:t>в рамках межведомственного взаимодействия;</w:t>
      </w:r>
    </w:p>
    <w:p w:rsidR="001D0FE5" w:rsidRPr="00E41CD7" w:rsidRDefault="001D0FE5" w:rsidP="007609D0">
      <w:pPr>
        <w:widowControl w:val="0"/>
        <w:tabs>
          <w:tab w:val="left" w:pos="2235"/>
        </w:tabs>
        <w:ind w:firstLine="709"/>
        <w:jc w:val="both"/>
      </w:pPr>
      <w:r w:rsidRPr="00E41CD7">
        <w:t>приостановление предоставления муниципальной услуги</w:t>
      </w:r>
      <w:r w:rsidR="00826DF5" w:rsidRPr="00E41CD7">
        <w:t>;</w:t>
      </w:r>
    </w:p>
    <w:p w:rsidR="001D0FE5" w:rsidRPr="00E41CD7" w:rsidRDefault="001D0FE5" w:rsidP="007609D0">
      <w:pPr>
        <w:widowControl w:val="0"/>
        <w:ind w:firstLine="708"/>
        <w:jc w:val="both"/>
      </w:pPr>
      <w:r w:rsidRPr="00E41CD7">
        <w:t>принятие решения о предоставлении (об отказе в предоставлении) муниципальной услуги</w:t>
      </w:r>
      <w:r w:rsidR="00826DF5" w:rsidRPr="00E41CD7">
        <w:t>;</w:t>
      </w:r>
    </w:p>
    <w:p w:rsidR="001D0FE5" w:rsidRPr="00E41CD7" w:rsidRDefault="001D0FE5" w:rsidP="007609D0">
      <w:pPr>
        <w:widowControl w:val="0"/>
        <w:ind w:firstLine="708"/>
        <w:jc w:val="both"/>
      </w:pPr>
      <w:r w:rsidRPr="00E41CD7">
        <w:t>предоставление результата муниципальной услуги</w:t>
      </w:r>
      <w:r w:rsidR="00826DF5" w:rsidRPr="00E41CD7">
        <w:t>;</w:t>
      </w:r>
    </w:p>
    <w:p w:rsidR="001D0FE5" w:rsidRPr="00E41CD7" w:rsidRDefault="001D0FE5" w:rsidP="007609D0">
      <w:pPr>
        <w:widowControl w:val="0"/>
        <w:tabs>
          <w:tab w:val="left" w:pos="2235"/>
        </w:tabs>
        <w:ind w:firstLine="709"/>
        <w:jc w:val="both"/>
      </w:pPr>
      <w:r w:rsidRPr="00E41CD7">
        <w:t>получение дополнительных сведений от Заявителя.</w:t>
      </w:r>
    </w:p>
    <w:p w:rsidR="00B00511" w:rsidRPr="00E41CD7" w:rsidRDefault="00B00511" w:rsidP="007609D0">
      <w:pPr>
        <w:widowControl w:val="0"/>
        <w:tabs>
          <w:tab w:val="left" w:pos="2235"/>
        </w:tabs>
        <w:ind w:firstLine="709"/>
        <w:jc w:val="both"/>
        <w:rPr>
          <w:bCs/>
        </w:rPr>
      </w:pPr>
      <w:r w:rsidRPr="00E41CD7">
        <w:rPr>
          <w:bCs/>
        </w:rPr>
        <w:t>Заявитель вправе отозвать сво</w:t>
      </w:r>
      <w:r w:rsidR="000D1A1E" w:rsidRPr="00E41CD7">
        <w:rPr>
          <w:bCs/>
        </w:rPr>
        <w:t>е</w:t>
      </w:r>
      <w:r w:rsidR="00AE79D7" w:rsidRPr="00E41CD7">
        <w:rPr>
          <w:bCs/>
        </w:rPr>
        <w:t xml:space="preserve"> </w:t>
      </w:r>
      <w:r w:rsidR="006C1FDD" w:rsidRPr="00E41CD7">
        <w:rPr>
          <w:bCs/>
        </w:rPr>
        <w:t>заявление</w:t>
      </w:r>
      <w:r w:rsidR="000D1A1E" w:rsidRPr="00E41CD7">
        <w:rPr>
          <w:bCs/>
        </w:rPr>
        <w:t xml:space="preserve"> (запрос)</w:t>
      </w:r>
      <w:r w:rsidRPr="00E41CD7">
        <w:rPr>
          <w:bCs/>
        </w:rPr>
        <w:t xml:space="preserve">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w:t>
      </w:r>
      <w:r w:rsidR="00695500" w:rsidRPr="00E41CD7">
        <w:rPr>
          <w:bCs/>
        </w:rPr>
        <w:t xml:space="preserve">в </w:t>
      </w:r>
      <w:r w:rsidRPr="00E41CD7">
        <w:rPr>
          <w:bCs/>
        </w:rPr>
        <w:t>МФЦ.</w:t>
      </w:r>
    </w:p>
    <w:p w:rsidR="00795439" w:rsidRPr="00E41CD7" w:rsidRDefault="00795439" w:rsidP="007609D0">
      <w:pPr>
        <w:widowControl w:val="0"/>
        <w:tabs>
          <w:tab w:val="left" w:pos="2235"/>
        </w:tabs>
        <w:ind w:firstLine="709"/>
        <w:jc w:val="both"/>
        <w:rPr>
          <w:bCs/>
        </w:rPr>
      </w:pPr>
      <w:r w:rsidRPr="00E41CD7">
        <w:rPr>
          <w:bCs/>
        </w:rPr>
        <w:t xml:space="preserve">3.1.2. При выполнении административных процедур осуществляется профилирование </w:t>
      </w:r>
      <w:r w:rsidR="00826DF5" w:rsidRPr="00E41CD7">
        <w:rPr>
          <w:bCs/>
        </w:rPr>
        <w:t>З</w:t>
      </w:r>
      <w:r w:rsidRPr="00E41CD7">
        <w:rPr>
          <w:bCs/>
        </w:rPr>
        <w:t>аявителя по при</w:t>
      </w:r>
      <w:r w:rsidR="000E2426" w:rsidRPr="00E41CD7">
        <w:rPr>
          <w:bCs/>
        </w:rPr>
        <w:t>знакам, объединяющим категории З</w:t>
      </w:r>
      <w:r w:rsidRPr="00E41CD7">
        <w:rPr>
          <w:bCs/>
        </w:rPr>
        <w:t>аявителей (при наличии технической возможности).</w:t>
      </w:r>
    </w:p>
    <w:p w:rsidR="00626AED" w:rsidRPr="00E41CD7" w:rsidRDefault="00795439" w:rsidP="007609D0">
      <w:pPr>
        <w:widowControl w:val="0"/>
        <w:tabs>
          <w:tab w:val="left" w:pos="2235"/>
        </w:tabs>
        <w:ind w:firstLine="709"/>
        <w:jc w:val="both"/>
        <w:rPr>
          <w:bCs/>
        </w:rPr>
      </w:pPr>
      <w:r w:rsidRPr="00E41CD7">
        <w:rPr>
          <w:bCs/>
        </w:rPr>
        <w:t>Варианты пред</w:t>
      </w:r>
      <w:r w:rsidR="00D53793">
        <w:rPr>
          <w:bCs/>
        </w:rPr>
        <w:t>оставления муниципальной услуги</w:t>
      </w:r>
      <w:r w:rsidRPr="00E41CD7">
        <w:rPr>
          <w:bCs/>
        </w:rPr>
        <w:t xml:space="preserve"> в</w:t>
      </w:r>
      <w:r w:rsidR="000E2426" w:rsidRPr="00E41CD7">
        <w:rPr>
          <w:bCs/>
        </w:rPr>
        <w:t xml:space="preserve"> зависимости от профилирования З</w:t>
      </w:r>
      <w:r w:rsidR="00D53793">
        <w:rPr>
          <w:bCs/>
        </w:rPr>
        <w:t>аявителей</w:t>
      </w:r>
      <w:r w:rsidRPr="00E41CD7">
        <w:rPr>
          <w:bCs/>
        </w:rPr>
        <w:t xml:space="preserve"> идентичны.</w:t>
      </w:r>
    </w:p>
    <w:p w:rsidR="00626AED" w:rsidRPr="00E41CD7" w:rsidRDefault="00FD2DE0" w:rsidP="007609D0">
      <w:pPr>
        <w:widowControl w:val="0"/>
        <w:ind w:firstLine="709"/>
        <w:jc w:val="both"/>
        <w:rPr>
          <w:color w:val="000000" w:themeColor="text1"/>
        </w:rPr>
      </w:pPr>
      <w:r w:rsidRPr="00E41CD7">
        <w:rPr>
          <w:lang w:eastAsia="ru-RU"/>
        </w:rPr>
        <w:t>3.</w:t>
      </w:r>
      <w:r w:rsidR="00B00511" w:rsidRPr="00E41CD7">
        <w:rPr>
          <w:lang w:eastAsia="ru-RU"/>
        </w:rPr>
        <w:t>2</w:t>
      </w:r>
      <w:r w:rsidRPr="00E41CD7">
        <w:rPr>
          <w:lang w:eastAsia="ru-RU"/>
        </w:rPr>
        <w:t xml:space="preserve">.1. </w:t>
      </w:r>
      <w:r w:rsidRPr="00E41CD7">
        <w:rPr>
          <w:color w:val="000000" w:themeColor="text1"/>
        </w:rPr>
        <w:t xml:space="preserve">Прием </w:t>
      </w:r>
      <w:r w:rsidR="006C1FDD" w:rsidRPr="00E41CD7">
        <w:rPr>
          <w:color w:val="000000" w:themeColor="text1"/>
        </w:rPr>
        <w:t>заявления</w:t>
      </w:r>
      <w:r w:rsidRPr="00E41CD7">
        <w:rPr>
          <w:color w:val="000000" w:themeColor="text1"/>
        </w:rPr>
        <w:t xml:space="preserve"> </w:t>
      </w:r>
      <w:r w:rsidR="00905F6D" w:rsidRPr="00E41CD7">
        <w:rPr>
          <w:color w:val="000000" w:themeColor="text1"/>
        </w:rPr>
        <w:t xml:space="preserve">(запроса) </w:t>
      </w:r>
      <w:r w:rsidRPr="00E41CD7">
        <w:rPr>
          <w:color w:val="000000" w:themeColor="text1"/>
        </w:rPr>
        <w:t>и документов и (или) информации, необходимых для предоставления муниципальной услуги.</w:t>
      </w:r>
    </w:p>
    <w:p w:rsidR="00626AED" w:rsidRPr="00E41CD7" w:rsidRDefault="00FD2DE0" w:rsidP="007609D0">
      <w:pPr>
        <w:widowControl w:val="0"/>
        <w:ind w:firstLine="708"/>
        <w:jc w:val="both"/>
        <w:rPr>
          <w:rFonts w:eastAsia="Calibri"/>
          <w:color w:val="000000" w:themeColor="text1"/>
        </w:rPr>
      </w:pPr>
      <w:r w:rsidRPr="00E41CD7">
        <w:t>3.</w:t>
      </w:r>
      <w:r w:rsidR="00B00511" w:rsidRPr="00E41CD7">
        <w:t>2</w:t>
      </w:r>
      <w:r w:rsidRPr="00E41CD7">
        <w:t>.1.1. Основанием для начала административной процедуры является обращение Заявителя в</w:t>
      </w:r>
      <w:r w:rsidRPr="00E41CD7">
        <w:rPr>
          <w:rFonts w:eastAsia="Calibri"/>
        </w:rPr>
        <w:t xml:space="preserve"> Уполномоченный орган </w:t>
      </w:r>
      <w:r w:rsidRPr="00E41CD7">
        <w:t>с заявлением</w:t>
      </w:r>
      <w:r w:rsidR="00905F6D" w:rsidRPr="00E41CD7">
        <w:t xml:space="preserve"> (запросом)</w:t>
      </w:r>
      <w:r w:rsidRPr="00E41CD7">
        <w:t xml:space="preserve"> и документами, указанными в </w:t>
      </w:r>
      <w:hyperlink r:id="rId13" w:tooltip="consultantplus://offline/ref=81AA760D6D8467AA7C9A965CF227FED332A8E095C6EE8CCB6E3FFB171FF1ED6511B6E5810B6751D4BE152By1b9P" w:history="1">
        <w:r w:rsidRPr="00E41CD7">
          <w:rPr>
            <w:rStyle w:val="ae"/>
            <w:rFonts w:eastAsia="Arial"/>
            <w:color w:val="000000" w:themeColor="text1"/>
            <w:u w:val="none"/>
          </w:rPr>
          <w:t>подразделе 2.6</w:t>
        </w:r>
      </w:hyperlink>
      <w:r w:rsidR="009706FD" w:rsidRPr="00E41CD7">
        <w:rPr>
          <w:rStyle w:val="ae"/>
          <w:rFonts w:eastAsia="Arial"/>
          <w:color w:val="000000" w:themeColor="text1"/>
          <w:u w:val="none"/>
        </w:rPr>
        <w:t>.1</w:t>
      </w:r>
      <w:r w:rsidRPr="00E41CD7">
        <w:rPr>
          <w:color w:val="000000" w:themeColor="text1"/>
        </w:rPr>
        <w:t xml:space="preserve"> Регламента, или поступление заявления</w:t>
      </w:r>
      <w:r w:rsidR="00F95CE3" w:rsidRPr="00E41CD7">
        <w:rPr>
          <w:color w:val="000000" w:themeColor="text1"/>
        </w:rPr>
        <w:t xml:space="preserve"> (запроса)</w:t>
      </w:r>
      <w:r w:rsidRPr="00E41CD7">
        <w:rPr>
          <w:color w:val="000000" w:themeColor="text1"/>
        </w:rPr>
        <w:t xml:space="preserve"> и документов в </w:t>
      </w:r>
      <w:r w:rsidRPr="00E41CD7">
        <w:rPr>
          <w:rFonts w:eastAsia="Calibri"/>
          <w:color w:val="000000" w:themeColor="text1"/>
        </w:rPr>
        <w:t xml:space="preserve">Уполномоченный орган </w:t>
      </w:r>
      <w:r w:rsidR="00F95CE3" w:rsidRPr="00E41CD7">
        <w:rPr>
          <w:color w:val="000000" w:themeColor="text1"/>
        </w:rPr>
        <w:t>из МФЦ, поступление заявления (запроса) и документов через ЕПГУ, РПГУ.</w:t>
      </w:r>
    </w:p>
    <w:p w:rsidR="00626AED" w:rsidRPr="00E41CD7" w:rsidRDefault="00FD2DE0" w:rsidP="007609D0">
      <w:pPr>
        <w:widowControl w:val="0"/>
        <w:tabs>
          <w:tab w:val="left" w:pos="851"/>
        </w:tabs>
        <w:ind w:firstLine="708"/>
        <w:jc w:val="both"/>
        <w:rPr>
          <w:color w:val="000000" w:themeColor="text1"/>
        </w:rPr>
      </w:pPr>
      <w:r w:rsidRPr="00E41CD7">
        <w:rPr>
          <w:color w:val="000000" w:themeColor="text1"/>
        </w:rPr>
        <w:t>3.</w:t>
      </w:r>
      <w:r w:rsidR="00B00511" w:rsidRPr="00E41CD7">
        <w:rPr>
          <w:color w:val="000000" w:themeColor="text1"/>
        </w:rPr>
        <w:t>2</w:t>
      </w:r>
      <w:r w:rsidR="006D25CA" w:rsidRPr="00E41CD7">
        <w:rPr>
          <w:color w:val="000000" w:themeColor="text1"/>
        </w:rPr>
        <w:t xml:space="preserve">.1.2. </w:t>
      </w:r>
      <w:r w:rsidRPr="00E41CD7">
        <w:rPr>
          <w:color w:val="000000" w:themeColor="text1"/>
        </w:rPr>
        <w:t>Заявление и документы могут быть направлены в</w:t>
      </w:r>
      <w:r w:rsidRPr="00E41CD7">
        <w:rPr>
          <w:rFonts w:eastAsia="Calibri"/>
          <w:color w:val="000000" w:themeColor="text1"/>
        </w:rPr>
        <w:t xml:space="preserve"> Уполномоченный орган </w:t>
      </w:r>
      <w:r w:rsidRPr="00E41CD7">
        <w:rPr>
          <w:color w:val="000000" w:themeColor="text1"/>
        </w:rPr>
        <w:t xml:space="preserve">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w:t>
      </w:r>
    </w:p>
    <w:p w:rsidR="009706FD" w:rsidRPr="00E41CD7" w:rsidRDefault="009706FD" w:rsidP="007609D0">
      <w:pPr>
        <w:widowControl w:val="0"/>
        <w:tabs>
          <w:tab w:val="left" w:pos="851"/>
        </w:tabs>
        <w:ind w:firstLine="708"/>
        <w:jc w:val="both"/>
        <w:rPr>
          <w:color w:val="000000" w:themeColor="text1"/>
        </w:rPr>
      </w:pPr>
      <w:r w:rsidRPr="00E41CD7">
        <w:rPr>
          <w:color w:val="000000" w:themeColor="text1"/>
        </w:rPr>
        <w:t xml:space="preserve">В целях предоставления государственных и муниципальных услуг установление личности </w:t>
      </w:r>
      <w:r w:rsidR="00826DF5" w:rsidRPr="00E41CD7">
        <w:rPr>
          <w:color w:val="000000" w:themeColor="text1"/>
        </w:rPr>
        <w:t>З</w:t>
      </w:r>
      <w:r w:rsidRPr="00E41CD7">
        <w:rPr>
          <w:color w:val="000000" w:themeColor="text1"/>
        </w:rPr>
        <w:t>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w:t>
      </w:r>
      <w:r w:rsidR="00D53793">
        <w:rPr>
          <w:color w:val="000000" w:themeColor="text1"/>
        </w:rPr>
        <w:t>,</w:t>
      </w:r>
      <w:r w:rsidRPr="00E41CD7">
        <w:rPr>
          <w:color w:val="000000" w:themeColor="text1"/>
        </w:rPr>
        <w:t xml:space="preserve"> предоставляющих муниципальные услуги, многофункциональных центрах с использова</w:t>
      </w:r>
      <w:r w:rsidRPr="00E41CD7">
        <w:rPr>
          <w:color w:val="000000" w:themeColor="text1"/>
        </w:rPr>
        <w:lastRenderedPageBreak/>
        <w:t>нием информационных технологий, предусмотренных частью 18 статьи 14.1 Федерального закона от 27 июля 2006 г</w:t>
      </w:r>
      <w:r w:rsidR="00826DF5" w:rsidRPr="00E41CD7">
        <w:rPr>
          <w:color w:val="000000" w:themeColor="text1"/>
        </w:rPr>
        <w:t>.</w:t>
      </w:r>
      <w:r w:rsidRPr="00E41CD7">
        <w:rPr>
          <w:color w:val="000000" w:themeColor="text1"/>
        </w:rPr>
        <w:t xml:space="preserve"> № 149-ФЗ «Об информации, информационных технологиях и о защите информации».</w:t>
      </w:r>
    </w:p>
    <w:p w:rsidR="009706FD" w:rsidRPr="00E41CD7" w:rsidRDefault="008E11A7" w:rsidP="007609D0">
      <w:pPr>
        <w:widowControl w:val="0"/>
        <w:tabs>
          <w:tab w:val="left" w:pos="851"/>
        </w:tabs>
        <w:ind w:firstLine="708"/>
        <w:jc w:val="both"/>
        <w:rPr>
          <w:color w:val="000000" w:themeColor="text1"/>
        </w:rPr>
      </w:pPr>
      <w:r w:rsidRPr="00E41CD7">
        <w:rPr>
          <w:color w:val="000000" w:themeColor="text1"/>
        </w:rPr>
        <w:t xml:space="preserve">При </w:t>
      </w:r>
      <w:r w:rsidR="009706FD" w:rsidRPr="00E41CD7">
        <w:rPr>
          <w:color w:val="000000" w:themeColor="text1"/>
        </w:rPr>
        <w:t>предоставлении муниципальной услуги в электронной форме идентификация и аутентификация могут осуществляться посредством:</w:t>
      </w:r>
    </w:p>
    <w:p w:rsidR="009706FD" w:rsidRPr="00E41CD7" w:rsidRDefault="009706FD" w:rsidP="007609D0">
      <w:pPr>
        <w:widowControl w:val="0"/>
        <w:tabs>
          <w:tab w:val="left" w:pos="851"/>
        </w:tabs>
        <w:ind w:firstLine="708"/>
        <w:jc w:val="both"/>
        <w:rPr>
          <w:color w:val="000000" w:themeColor="text1"/>
        </w:rPr>
      </w:pPr>
      <w:r w:rsidRPr="00E41CD7">
        <w:rPr>
          <w:color w:val="000000" w:themeColor="text1"/>
        </w:rPr>
        <w:t>единой системы идентификации и аутентификации или иных государ</w:t>
      </w:r>
      <w:r w:rsidR="008E11A7" w:rsidRPr="00E41CD7">
        <w:rPr>
          <w:color w:val="000000" w:themeColor="text1"/>
        </w:rPr>
        <w:t>ственных информационных систем,</w:t>
      </w:r>
      <w:r w:rsidRPr="00E41CD7">
        <w:rPr>
          <w:color w:val="000000" w:themeColor="text1"/>
        </w:rPr>
        <w:t xml:space="preserve">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E11A7" w:rsidRPr="00E41CD7" w:rsidRDefault="008E11A7" w:rsidP="007609D0">
      <w:pPr>
        <w:widowControl w:val="0"/>
        <w:tabs>
          <w:tab w:val="left" w:pos="851"/>
        </w:tabs>
        <w:ind w:firstLine="708"/>
        <w:jc w:val="both"/>
        <w:rPr>
          <w:color w:val="000000" w:themeColor="text1"/>
        </w:rPr>
      </w:pPr>
      <w:r w:rsidRPr="00E41CD7">
        <w:rPr>
          <w:color w:val="000000" w:themeColor="text1"/>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E11A7" w:rsidRPr="00E41CD7" w:rsidRDefault="008E11A7" w:rsidP="007609D0">
      <w:pPr>
        <w:widowControl w:val="0"/>
        <w:tabs>
          <w:tab w:val="left" w:pos="851"/>
        </w:tabs>
        <w:ind w:firstLine="708"/>
        <w:jc w:val="both"/>
        <w:rPr>
          <w:color w:val="000000" w:themeColor="text1"/>
        </w:rPr>
      </w:pPr>
      <w:r w:rsidRPr="00E41CD7">
        <w:rPr>
          <w:color w:val="000000" w:themeColor="text1"/>
        </w:rPr>
        <w:t>В случае пода</w:t>
      </w:r>
      <w:r w:rsidR="00826DF5" w:rsidRPr="00E41CD7">
        <w:rPr>
          <w:color w:val="000000" w:themeColor="text1"/>
        </w:rPr>
        <w:t>чи запроса через представителя З</w:t>
      </w:r>
      <w:r w:rsidRPr="00E41CD7">
        <w:rPr>
          <w:color w:val="000000" w:themeColor="text1"/>
        </w:rPr>
        <w:t xml:space="preserve">аявителя предоставляется документ, удостоверяющий личность представителя </w:t>
      </w:r>
      <w:r w:rsidR="00826DF5" w:rsidRPr="00E41CD7">
        <w:rPr>
          <w:color w:val="000000" w:themeColor="text1"/>
        </w:rPr>
        <w:t>З</w:t>
      </w:r>
      <w:r w:rsidRPr="00E41CD7">
        <w:rPr>
          <w:color w:val="000000" w:themeColor="text1"/>
        </w:rPr>
        <w:t xml:space="preserve">аявителя, а также документ, подтверждающий полномочия представителя </w:t>
      </w:r>
      <w:r w:rsidR="00826DF5" w:rsidRPr="00E41CD7">
        <w:rPr>
          <w:color w:val="000000" w:themeColor="text1"/>
        </w:rPr>
        <w:t>За</w:t>
      </w:r>
      <w:r w:rsidRPr="00E41CD7">
        <w:rPr>
          <w:color w:val="000000" w:themeColor="text1"/>
        </w:rPr>
        <w:t>явителя.</w:t>
      </w:r>
    </w:p>
    <w:p w:rsidR="008E11A7" w:rsidRPr="00E41CD7" w:rsidRDefault="008E11A7" w:rsidP="007609D0">
      <w:pPr>
        <w:widowControl w:val="0"/>
        <w:tabs>
          <w:tab w:val="left" w:pos="851"/>
        </w:tabs>
        <w:ind w:firstLine="708"/>
        <w:jc w:val="both"/>
        <w:rPr>
          <w:color w:val="000000" w:themeColor="text1"/>
        </w:rPr>
      </w:pPr>
      <w:r w:rsidRPr="00E41CD7">
        <w:rPr>
          <w:color w:val="000000" w:themeColor="text1"/>
        </w:rPr>
        <w:t xml:space="preserve">Заявителю предоставляется возможность независимо от его места </w:t>
      </w:r>
      <w:r w:rsidR="000D1A1E" w:rsidRPr="00E41CD7">
        <w:rPr>
          <w:color w:val="000000" w:themeColor="text1"/>
        </w:rPr>
        <w:t>жительства или места пребывания</w:t>
      </w:r>
      <w:r w:rsidRPr="00E41CD7">
        <w:rPr>
          <w:color w:val="000000" w:themeColor="text1"/>
        </w:rPr>
        <w:t xml:space="preserve">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E11A7" w:rsidRPr="00E41CD7" w:rsidRDefault="008E11A7" w:rsidP="007609D0">
      <w:pPr>
        <w:widowControl w:val="0"/>
        <w:tabs>
          <w:tab w:val="left" w:pos="851"/>
        </w:tabs>
        <w:ind w:firstLine="708"/>
        <w:jc w:val="both"/>
        <w:rPr>
          <w:color w:val="000000" w:themeColor="text1"/>
        </w:rPr>
      </w:pPr>
      <w:r w:rsidRPr="00E41CD7">
        <w:rPr>
          <w:color w:val="000000" w:themeColor="text1"/>
        </w:rPr>
        <w:t>Предоставление муниципальной услуги в МФЦ по экстерриториальному принципу осуществляется на основании</w:t>
      </w:r>
      <w:r w:rsidR="00BE7462" w:rsidRPr="00E41CD7">
        <w:rPr>
          <w:color w:val="000000" w:themeColor="text1"/>
        </w:rPr>
        <w:t xml:space="preserve"> соглашения о взаимодействии, заключенного уполномоченным МФЦ с администрацией муниципального образования </w:t>
      </w:r>
      <w:r w:rsidR="00D53793">
        <w:rPr>
          <w:color w:val="000000" w:themeColor="text1"/>
        </w:rPr>
        <w:t xml:space="preserve">муниципальный округ </w:t>
      </w:r>
      <w:r w:rsidR="00BE7462" w:rsidRPr="00E41CD7">
        <w:rPr>
          <w:color w:val="000000" w:themeColor="text1"/>
        </w:rPr>
        <w:t>город Горячий Ключ</w:t>
      </w:r>
      <w:r w:rsidR="00D53793">
        <w:rPr>
          <w:color w:val="000000" w:themeColor="text1"/>
        </w:rPr>
        <w:t xml:space="preserve"> Краснодарского края</w:t>
      </w:r>
      <w:r w:rsidR="00BE7462" w:rsidRPr="00E41CD7">
        <w:rPr>
          <w:color w:val="000000" w:themeColor="text1"/>
        </w:rPr>
        <w:t>.</w:t>
      </w:r>
    </w:p>
    <w:p w:rsidR="008E11A7" w:rsidRPr="00E41CD7" w:rsidRDefault="00BE7462" w:rsidP="007609D0">
      <w:pPr>
        <w:widowControl w:val="0"/>
        <w:tabs>
          <w:tab w:val="left" w:pos="851"/>
        </w:tabs>
        <w:ind w:firstLine="708"/>
        <w:jc w:val="both"/>
        <w:rPr>
          <w:rFonts w:eastAsia="Calibri"/>
          <w:color w:val="000000" w:themeColor="text1"/>
        </w:rPr>
      </w:pPr>
      <w:r w:rsidRPr="00E41CD7">
        <w:rPr>
          <w:rFonts w:eastAsia="Calibri"/>
          <w:color w:val="000000" w:themeColor="text1"/>
        </w:rPr>
        <w:t xml:space="preserve">Регистрация поступившего в Уполномоченный орган </w:t>
      </w:r>
      <w:r w:rsidR="000D1A1E" w:rsidRPr="00E41CD7">
        <w:rPr>
          <w:rFonts w:eastAsia="Calibri"/>
          <w:color w:val="000000" w:themeColor="text1"/>
        </w:rPr>
        <w:t>заявления (</w:t>
      </w:r>
      <w:r w:rsidRPr="00E41CD7">
        <w:rPr>
          <w:rFonts w:eastAsia="Calibri"/>
          <w:color w:val="000000" w:themeColor="text1"/>
        </w:rPr>
        <w:t>запроса</w:t>
      </w:r>
      <w:r w:rsidR="000D1A1E" w:rsidRPr="00E41CD7">
        <w:rPr>
          <w:rFonts w:eastAsia="Calibri"/>
          <w:color w:val="000000" w:themeColor="text1"/>
        </w:rPr>
        <w:t>)</w:t>
      </w:r>
      <w:r w:rsidRPr="00E41CD7">
        <w:rPr>
          <w:rFonts w:eastAsia="Calibri"/>
          <w:color w:val="000000" w:themeColor="text1"/>
        </w:rPr>
        <w:t xml:space="preserve">, поданного в том числе посредством </w:t>
      </w:r>
      <w:r w:rsidR="00C27CA2" w:rsidRPr="00E41CD7">
        <w:rPr>
          <w:rFonts w:eastAsia="Calibri"/>
          <w:color w:val="000000" w:themeColor="text1"/>
        </w:rPr>
        <w:t>РПГУ, ЕПГУ</w:t>
      </w:r>
      <w:r w:rsidR="00575CF4" w:rsidRPr="00E41CD7">
        <w:rPr>
          <w:rFonts w:eastAsia="Calibri"/>
          <w:color w:val="000000" w:themeColor="text1"/>
        </w:rPr>
        <w:t>,</w:t>
      </w:r>
      <w:r w:rsidRPr="00E41CD7">
        <w:rPr>
          <w:rFonts w:eastAsia="Calibri"/>
          <w:color w:val="000000" w:themeColor="text1"/>
        </w:rPr>
        <w:t xml:space="preserve"> осуществляется в день его поступления.</w:t>
      </w:r>
    </w:p>
    <w:p w:rsidR="00C27CA2" w:rsidRPr="00E41CD7" w:rsidRDefault="00C27CA2" w:rsidP="007609D0">
      <w:pPr>
        <w:widowControl w:val="0"/>
        <w:tabs>
          <w:tab w:val="left" w:pos="851"/>
        </w:tabs>
        <w:ind w:firstLine="708"/>
        <w:jc w:val="both"/>
        <w:rPr>
          <w:rFonts w:eastAsia="Calibri"/>
          <w:color w:val="000000" w:themeColor="text1"/>
        </w:rPr>
      </w:pPr>
      <w:r w:rsidRPr="00E41CD7">
        <w:rPr>
          <w:rFonts w:eastAsia="Calibri"/>
          <w:color w:val="000000" w:themeColor="text1"/>
        </w:rPr>
        <w:t>Регистрация заявления (запроса), поступившего в выходной (нерабочий или праздничный) день, осуществляется в первый за ним рабочий день.</w:t>
      </w:r>
    </w:p>
    <w:p w:rsidR="00626AED" w:rsidRPr="00E41CD7" w:rsidRDefault="00FD2DE0" w:rsidP="007609D0">
      <w:pPr>
        <w:widowControl w:val="0"/>
        <w:ind w:firstLine="708"/>
        <w:jc w:val="both"/>
        <w:rPr>
          <w:rFonts w:eastAsia="Calibri"/>
          <w:color w:val="000000" w:themeColor="text1"/>
        </w:rPr>
      </w:pPr>
      <w:r w:rsidRPr="00E41CD7">
        <w:rPr>
          <w:color w:val="000000" w:themeColor="text1"/>
        </w:rPr>
        <w:t>Должностное лицо</w:t>
      </w:r>
      <w:r w:rsidRPr="00E41CD7">
        <w:rPr>
          <w:rFonts w:eastAsia="Calibri"/>
          <w:color w:val="000000" w:themeColor="text1"/>
        </w:rPr>
        <w:t xml:space="preserve"> Уполномоченного органа</w:t>
      </w:r>
      <w:r w:rsidRPr="00E41CD7">
        <w:rPr>
          <w:color w:val="000000" w:themeColor="text1"/>
        </w:rPr>
        <w:t>:</w:t>
      </w:r>
    </w:p>
    <w:p w:rsidR="00626AED" w:rsidRPr="00E41CD7" w:rsidRDefault="00FD2DE0" w:rsidP="007609D0">
      <w:pPr>
        <w:widowControl w:val="0"/>
        <w:ind w:firstLine="708"/>
        <w:jc w:val="both"/>
      </w:pPr>
      <w:r w:rsidRPr="00E41CD7">
        <w:rPr>
          <w:color w:val="000000" w:themeColor="text1"/>
        </w:rPr>
        <w:t xml:space="preserve">проверяет наличие документов, необходимых для предоставления муниципальной услуги, согласно перечню, указанному в </w:t>
      </w:r>
      <w:hyperlink r:id="rId14" w:tooltip="consultantplus://offline/ref=50B2CF9397E95E5FDFA60E4789BC6E0FD17894D8EB7D463A4C6CC241E1087422171FC8FC568409C3DC69A1E472J" w:history="1">
        <w:r w:rsidRPr="00E41CD7">
          <w:rPr>
            <w:rStyle w:val="ae"/>
            <w:rFonts w:eastAsia="Arial"/>
            <w:color w:val="000000" w:themeColor="text1"/>
            <w:u w:val="none"/>
          </w:rPr>
          <w:t>подразделе 2.6</w:t>
        </w:r>
      </w:hyperlink>
      <w:r w:rsidRPr="00E41CD7">
        <w:t xml:space="preserve"> Регламента;</w:t>
      </w:r>
    </w:p>
    <w:p w:rsidR="00F3685F" w:rsidRPr="00E41CD7" w:rsidRDefault="00FD2DE0" w:rsidP="007609D0">
      <w:pPr>
        <w:widowControl w:val="0"/>
        <w:tabs>
          <w:tab w:val="left" w:pos="851"/>
        </w:tabs>
        <w:ind w:firstLine="709"/>
        <w:jc w:val="both"/>
        <w:rPr>
          <w:rFonts w:eastAsia="Calibri"/>
          <w:color w:val="000000" w:themeColor="text1"/>
        </w:rPr>
      </w:pPr>
      <w:r w:rsidRPr="00E41CD7">
        <w:rPr>
          <w:color w:val="000000" w:themeColor="text1"/>
        </w:rPr>
        <w:t xml:space="preserve">производит регистрацию </w:t>
      </w:r>
      <w:r w:rsidR="00575CF4" w:rsidRPr="00E41CD7">
        <w:rPr>
          <w:color w:val="000000" w:themeColor="text1"/>
        </w:rPr>
        <w:t>заявления</w:t>
      </w:r>
      <w:r w:rsidR="000D1A1E" w:rsidRPr="00E41CD7">
        <w:rPr>
          <w:color w:val="000000" w:themeColor="text1"/>
        </w:rPr>
        <w:t xml:space="preserve"> (запроса)</w:t>
      </w:r>
      <w:r w:rsidRPr="00E41CD7">
        <w:rPr>
          <w:color w:val="000000" w:themeColor="text1"/>
        </w:rPr>
        <w:t xml:space="preserve"> и документов, указанных в </w:t>
      </w:r>
      <w:hyperlink r:id="rId15" w:tooltip="consultantplus://offline/ref=A52C7346C03189498A77209712E832B27236F89BA1B33713F20A3E6ACDE0CAADE7877288B4DB9B3F89B26AjA75J" w:history="1">
        <w:r w:rsidRPr="00E41CD7">
          <w:rPr>
            <w:rStyle w:val="ae"/>
            <w:rFonts w:eastAsia="Arial"/>
            <w:color w:val="000000" w:themeColor="text1"/>
            <w:u w:val="none"/>
          </w:rPr>
          <w:t>подразделе 2.6</w:t>
        </w:r>
      </w:hyperlink>
      <w:r w:rsidR="00E86E3E" w:rsidRPr="00E41CD7">
        <w:rPr>
          <w:rStyle w:val="ae"/>
          <w:rFonts w:eastAsia="Arial"/>
          <w:color w:val="000000" w:themeColor="text1"/>
          <w:u w:val="none"/>
        </w:rPr>
        <w:t>.1</w:t>
      </w:r>
      <w:r w:rsidRPr="00E41CD7">
        <w:rPr>
          <w:color w:val="000000" w:themeColor="text1"/>
        </w:rPr>
        <w:t xml:space="preserve"> Регламента, в день их поступления в</w:t>
      </w:r>
      <w:r w:rsidRPr="00E41CD7">
        <w:rPr>
          <w:rFonts w:eastAsia="Calibri"/>
          <w:color w:val="000000" w:themeColor="text1"/>
        </w:rPr>
        <w:t xml:space="preserve"> Уполномоченный орган;</w:t>
      </w:r>
      <w:r w:rsidR="00E86E3E" w:rsidRPr="00E41CD7">
        <w:rPr>
          <w:rFonts w:eastAsia="Calibri"/>
          <w:color w:val="000000" w:themeColor="text1"/>
        </w:rPr>
        <w:t xml:space="preserve"> </w:t>
      </w:r>
    </w:p>
    <w:p w:rsidR="00626AED" w:rsidRPr="00E41CD7" w:rsidRDefault="00FD2DE0" w:rsidP="007609D0">
      <w:pPr>
        <w:widowControl w:val="0"/>
        <w:tabs>
          <w:tab w:val="left" w:pos="851"/>
        </w:tabs>
        <w:ind w:firstLine="709"/>
        <w:jc w:val="both"/>
        <w:rPr>
          <w:rFonts w:eastAsia="Calibri"/>
          <w:color w:val="000000" w:themeColor="text1"/>
        </w:rPr>
      </w:pPr>
      <w:r w:rsidRPr="00E41CD7">
        <w:rPr>
          <w:color w:val="000000" w:themeColor="text1"/>
        </w:rPr>
        <w:t>сопоставляет указанные</w:t>
      </w:r>
      <w:r w:rsidRPr="00E41CD7">
        <w:t xml:space="preserve"> в заявлении сведения и данные в представленных документах;</w:t>
      </w:r>
    </w:p>
    <w:p w:rsidR="00626AED" w:rsidRPr="00E41CD7" w:rsidRDefault="00FD2DE0" w:rsidP="007609D0">
      <w:pPr>
        <w:widowControl w:val="0"/>
        <w:ind w:firstLine="708"/>
        <w:jc w:val="both"/>
        <w:rPr>
          <w:color w:val="000000" w:themeColor="text1"/>
        </w:rPr>
      </w:pPr>
      <w:r w:rsidRPr="00E41CD7">
        <w:t xml:space="preserve">выявляет </w:t>
      </w:r>
      <w:r w:rsidRPr="00E41CD7">
        <w:rPr>
          <w:color w:val="000000" w:themeColor="text1"/>
        </w:rPr>
        <w:t>наличие в заявлении</w:t>
      </w:r>
      <w:r w:rsidR="000D1A1E" w:rsidRPr="00E41CD7">
        <w:rPr>
          <w:color w:val="000000" w:themeColor="text1"/>
        </w:rPr>
        <w:t xml:space="preserve"> (запросе)</w:t>
      </w:r>
      <w:r w:rsidRPr="00E41CD7">
        <w:rPr>
          <w:color w:val="000000" w:themeColor="text1"/>
        </w:rPr>
        <w:t xml:space="preserve"> и д</w:t>
      </w:r>
      <w:r w:rsidR="000D1A1E" w:rsidRPr="00E41CD7">
        <w:rPr>
          <w:color w:val="000000" w:themeColor="text1"/>
        </w:rPr>
        <w:t xml:space="preserve">окументах исправлений, которые </w:t>
      </w:r>
      <w:r w:rsidRPr="00E41CD7">
        <w:rPr>
          <w:color w:val="000000" w:themeColor="text1"/>
        </w:rPr>
        <w:t>не позволяют однозначно истолковать их содержание;</w:t>
      </w:r>
    </w:p>
    <w:p w:rsidR="00626AED" w:rsidRPr="00E41CD7" w:rsidRDefault="00FD2DE0" w:rsidP="007609D0">
      <w:pPr>
        <w:widowControl w:val="0"/>
        <w:ind w:firstLine="708"/>
        <w:jc w:val="both"/>
        <w:rPr>
          <w:rFonts w:eastAsia="Calibri"/>
          <w:color w:val="000000" w:themeColor="text1"/>
        </w:rPr>
      </w:pPr>
      <w:r w:rsidRPr="00E41CD7">
        <w:rPr>
          <w:color w:val="000000" w:themeColor="text1"/>
        </w:rPr>
        <w:t>в случае представления не заверенной в установленном порядке копии документа</w:t>
      </w:r>
      <w:r w:rsidR="0021630E">
        <w:rPr>
          <w:color w:val="000000" w:themeColor="text1"/>
        </w:rPr>
        <w:t>,</w:t>
      </w:r>
      <w:r w:rsidRPr="00E41CD7">
        <w:rPr>
          <w:color w:val="000000" w:themeColor="text1"/>
        </w:rPr>
        <w:t xml:space="preserve"> указанного в </w:t>
      </w:r>
      <w:hyperlink r:id="rId16" w:tooltip="consultantplus://offline/ref=A52C7346C03189498A77209712E832B27236F89BA1B33713F20A3E6ACDE0CAADE7877288B4DB9B3F89B26AjA75J" w:history="1">
        <w:r w:rsidRPr="00E41CD7">
          <w:rPr>
            <w:rStyle w:val="ae"/>
            <w:rFonts w:eastAsia="Arial"/>
            <w:color w:val="000000" w:themeColor="text1"/>
            <w:u w:val="none"/>
          </w:rPr>
          <w:t>подразделе 2.6</w:t>
        </w:r>
      </w:hyperlink>
      <w:r w:rsidR="00E86E3E" w:rsidRPr="00E41CD7">
        <w:rPr>
          <w:rStyle w:val="ae"/>
          <w:rFonts w:eastAsia="Arial"/>
          <w:color w:val="000000" w:themeColor="text1"/>
          <w:u w:val="none"/>
        </w:rPr>
        <w:t>.1</w:t>
      </w:r>
      <w:r w:rsidRPr="00E41CD7">
        <w:rPr>
          <w:color w:val="000000" w:themeColor="text1"/>
        </w:rPr>
        <w:t xml:space="preserve"> Регламента, должностное лицо</w:t>
      </w:r>
      <w:r w:rsidRPr="00E41CD7">
        <w:rPr>
          <w:rFonts w:eastAsia="Calibri"/>
          <w:color w:val="000000" w:themeColor="text1"/>
        </w:rPr>
        <w:t xml:space="preserve"> Уполномоченного органа </w:t>
      </w:r>
      <w:r w:rsidRPr="00E41CD7">
        <w:rPr>
          <w:color w:val="000000" w:themeColor="text1"/>
        </w:rPr>
        <w:t xml:space="preserve">сличает ее с оригиналом и ставит на ней заверительную </w:t>
      </w:r>
      <w:r w:rsidRPr="00E41CD7">
        <w:rPr>
          <w:color w:val="000000" w:themeColor="text1"/>
        </w:rPr>
        <w:lastRenderedPageBreak/>
        <w:t>надпись «Верно», должность лица, заверившего копию, личную подпись, инициалы, фамилию, дату заверения, а оригиналы документов возвращает Заявителю;</w:t>
      </w:r>
    </w:p>
    <w:p w:rsidR="00626AED" w:rsidRPr="00E41CD7" w:rsidRDefault="00FD2DE0" w:rsidP="007609D0">
      <w:pPr>
        <w:widowControl w:val="0"/>
        <w:ind w:firstLine="708"/>
        <w:jc w:val="both"/>
        <w:rPr>
          <w:color w:val="000000" w:themeColor="text1"/>
        </w:rPr>
      </w:pPr>
      <w:r w:rsidRPr="00E41CD7">
        <w:rPr>
          <w:color w:val="000000" w:themeColor="text1"/>
        </w:rPr>
        <w:t xml:space="preserve">выдает расписку-уведомление о приеме (регистрации) документов, указанных в </w:t>
      </w:r>
      <w:hyperlink r:id="rId17" w:tooltip="consultantplus://offline/ref=2D57F3C8A3D7F1ACAA28E36FBE3B439E57DABCEB2D810A79A8027FD0E8334EE517F870BB9B203A487DA2EFhEBBK" w:history="1">
        <w:r w:rsidRPr="00E41CD7">
          <w:rPr>
            <w:rStyle w:val="ae"/>
            <w:rFonts w:eastAsia="Arial"/>
            <w:color w:val="000000" w:themeColor="text1"/>
            <w:u w:val="none"/>
          </w:rPr>
          <w:t>подразделе 2.6</w:t>
        </w:r>
      </w:hyperlink>
      <w:r w:rsidR="00575CF4" w:rsidRPr="00E41CD7">
        <w:rPr>
          <w:rStyle w:val="ae"/>
          <w:rFonts w:eastAsia="Arial"/>
          <w:color w:val="000000" w:themeColor="text1"/>
          <w:u w:val="none"/>
        </w:rPr>
        <w:t>.1</w:t>
      </w:r>
      <w:r w:rsidRPr="00E41CD7">
        <w:rPr>
          <w:color w:val="000000" w:themeColor="text1"/>
        </w:rPr>
        <w:t xml:space="preserve"> Регламента. При направлении документов по почте направляет извещение о дате получения (регистрации) указанных документов не позднее чем через </w:t>
      </w:r>
      <w:r w:rsidR="000B0D26">
        <w:rPr>
          <w:color w:val="000000" w:themeColor="text1"/>
        </w:rPr>
        <w:t>1 календарный</w:t>
      </w:r>
      <w:r w:rsidRPr="00E41CD7">
        <w:rPr>
          <w:color w:val="000000" w:themeColor="text1"/>
        </w:rPr>
        <w:t xml:space="preserve"> день с даты их получения (регистрации) по почте.</w:t>
      </w:r>
    </w:p>
    <w:p w:rsidR="00626AED" w:rsidRPr="00E41CD7" w:rsidRDefault="00FD2DE0" w:rsidP="007609D0">
      <w:pPr>
        <w:widowControl w:val="0"/>
        <w:ind w:firstLine="708"/>
        <w:jc w:val="both"/>
        <w:rPr>
          <w:rFonts w:eastAsia="Calibri"/>
          <w:color w:val="000000" w:themeColor="text1"/>
        </w:rPr>
      </w:pPr>
      <w:r w:rsidRPr="00E41CD7">
        <w:rPr>
          <w:color w:val="000000" w:themeColor="text1"/>
        </w:rPr>
        <w:t>3.</w:t>
      </w:r>
      <w:r w:rsidR="00B00511" w:rsidRPr="00E41CD7">
        <w:rPr>
          <w:color w:val="000000" w:themeColor="text1"/>
        </w:rPr>
        <w:t>2</w:t>
      </w:r>
      <w:r w:rsidRPr="00E41CD7">
        <w:rPr>
          <w:color w:val="000000" w:themeColor="text1"/>
        </w:rPr>
        <w:t xml:space="preserve">.1.3. В случае непредставления (представления в неполном объеме) документов, указанных в </w:t>
      </w:r>
      <w:hyperlink r:id="rId18" w:tooltip="consultantplus://offline/ref=299326EB558282C28E701089F0DD1FB293491F510EB680CF426FA31606D7A891CE34D08BE082178A7D72B54FCBK" w:history="1">
        <w:r w:rsidRPr="00E41CD7">
          <w:rPr>
            <w:rStyle w:val="ae"/>
            <w:rFonts w:eastAsia="Arial"/>
            <w:color w:val="000000" w:themeColor="text1"/>
            <w:u w:val="none"/>
          </w:rPr>
          <w:t>подразделе 2.6</w:t>
        </w:r>
      </w:hyperlink>
      <w:r w:rsidR="00575CF4" w:rsidRPr="00E41CD7">
        <w:rPr>
          <w:rStyle w:val="ae"/>
          <w:rFonts w:eastAsia="Arial"/>
          <w:color w:val="000000" w:themeColor="text1"/>
          <w:u w:val="none"/>
        </w:rPr>
        <w:t>.1</w:t>
      </w:r>
      <w:r w:rsidRPr="00E41CD7">
        <w:rPr>
          <w:color w:val="000000" w:themeColor="text1"/>
        </w:rPr>
        <w:t xml:space="preserve"> Регламента, должностное лицо</w:t>
      </w:r>
      <w:r w:rsidRPr="00E41CD7">
        <w:rPr>
          <w:rFonts w:eastAsia="Calibri"/>
          <w:color w:val="000000" w:themeColor="text1"/>
        </w:rPr>
        <w:t xml:space="preserve"> Уполномоченного органа </w:t>
      </w:r>
      <w:r w:rsidRPr="00E41CD7">
        <w:rPr>
          <w:color w:val="000000" w:themeColor="text1"/>
        </w:rPr>
        <w:t>возвращает их Заявителю по его требованию.</w:t>
      </w:r>
    </w:p>
    <w:p w:rsidR="00626AED" w:rsidRPr="00E41CD7" w:rsidRDefault="00FD2DE0" w:rsidP="007609D0">
      <w:pPr>
        <w:widowControl w:val="0"/>
        <w:ind w:firstLine="708"/>
        <w:jc w:val="both"/>
        <w:rPr>
          <w:rFonts w:eastAsia="Calibri"/>
          <w:color w:val="000000" w:themeColor="text1"/>
        </w:rPr>
      </w:pPr>
      <w:r w:rsidRPr="00E41CD7">
        <w:rPr>
          <w:color w:val="000000" w:themeColor="text1"/>
        </w:rPr>
        <w:t xml:space="preserve">В случае если документы, указанные в </w:t>
      </w:r>
      <w:hyperlink r:id="rId19" w:tooltip="consultantplus://offline/ref=2D57F3C8A3D7F1ACAA28E36FBE3B439E57DABCEB2D810A79A8027FD0E8334EE517F870BB9B203A487DA2EFhEBBK" w:history="1">
        <w:r w:rsidRPr="00E41CD7">
          <w:rPr>
            <w:rStyle w:val="ae"/>
            <w:rFonts w:eastAsia="Arial"/>
            <w:color w:val="000000" w:themeColor="text1"/>
            <w:u w:val="none"/>
          </w:rPr>
          <w:t>подразделе 2.6</w:t>
        </w:r>
      </w:hyperlink>
      <w:r w:rsidR="00575CF4" w:rsidRPr="00E41CD7">
        <w:rPr>
          <w:rStyle w:val="ae"/>
          <w:rFonts w:eastAsia="Arial"/>
          <w:color w:val="000000" w:themeColor="text1"/>
          <w:u w:val="none"/>
        </w:rPr>
        <w:t>.1</w:t>
      </w:r>
      <w:r w:rsidRPr="00E41CD7">
        <w:rPr>
          <w:color w:val="000000" w:themeColor="text1"/>
        </w:rPr>
        <w:t xml:space="preserve"> Регламента</w:t>
      </w:r>
      <w:r w:rsidR="0021630E">
        <w:rPr>
          <w:color w:val="000000" w:themeColor="text1"/>
        </w:rPr>
        <w:t>,</w:t>
      </w:r>
      <w:r w:rsidRPr="00E41CD7">
        <w:rPr>
          <w:color w:val="000000" w:themeColor="text1"/>
        </w:rPr>
        <w:t xml:space="preserve"> содержат основ</w:t>
      </w:r>
      <w:r w:rsidR="00575CF4" w:rsidRPr="00E41CD7">
        <w:rPr>
          <w:color w:val="000000" w:themeColor="text1"/>
        </w:rPr>
        <w:t>ания</w:t>
      </w:r>
      <w:r w:rsidR="00D3479C" w:rsidRPr="00E41CD7">
        <w:rPr>
          <w:color w:val="000000" w:themeColor="text1"/>
        </w:rPr>
        <w:t>,</w:t>
      </w:r>
      <w:r w:rsidR="00575CF4" w:rsidRPr="00E41CD7">
        <w:rPr>
          <w:color w:val="000000" w:themeColor="text1"/>
        </w:rPr>
        <w:t xml:space="preserve"> предусмотренные подразделом 2.7</w:t>
      </w:r>
      <w:r w:rsidRPr="00E41CD7">
        <w:rPr>
          <w:color w:val="000000" w:themeColor="text1"/>
        </w:rPr>
        <w:t>.1 Регламента</w:t>
      </w:r>
      <w:r w:rsidR="00D3479C" w:rsidRPr="00E41CD7">
        <w:rPr>
          <w:color w:val="000000" w:themeColor="text1"/>
        </w:rPr>
        <w:t>,</w:t>
      </w:r>
      <w:r w:rsidRPr="00E41CD7">
        <w:rPr>
          <w:color w:val="000000" w:themeColor="text1"/>
        </w:rPr>
        <w:t xml:space="preserve"> должностное лицо</w:t>
      </w:r>
      <w:r w:rsidRPr="00E41CD7">
        <w:rPr>
          <w:rFonts w:eastAsia="Calibri"/>
          <w:color w:val="000000" w:themeColor="text1"/>
        </w:rPr>
        <w:t xml:space="preserve"> Уполномоченного органа </w:t>
      </w:r>
      <w:r w:rsidRPr="00E41CD7">
        <w:rPr>
          <w:color w:val="000000" w:themeColor="text1"/>
        </w:rPr>
        <w:t>принимает решение об отказе в приеме документов, необходимых для предоставления муниципальной услуги</w:t>
      </w:r>
      <w:r w:rsidR="00DD0693" w:rsidRPr="00E41CD7">
        <w:rPr>
          <w:color w:val="000000" w:themeColor="text1"/>
        </w:rPr>
        <w:t>,</w:t>
      </w:r>
      <w:r w:rsidRPr="00E41CD7">
        <w:rPr>
          <w:color w:val="000000" w:themeColor="text1"/>
        </w:rPr>
        <w:t xml:space="preserve"> и направляет Заявителю уведомление об отказе в приеме документов, необходимых для предоставления муниципальной услуги с указанием причин отказа.</w:t>
      </w:r>
    </w:p>
    <w:p w:rsidR="00626AED" w:rsidRPr="00E41CD7" w:rsidRDefault="00FD2DE0" w:rsidP="007609D0">
      <w:pPr>
        <w:widowControl w:val="0"/>
        <w:ind w:firstLine="708"/>
        <w:jc w:val="both"/>
        <w:rPr>
          <w:color w:val="000000" w:themeColor="text1"/>
        </w:rPr>
      </w:pPr>
      <w:r w:rsidRPr="00E41CD7">
        <w:rPr>
          <w:color w:val="000000" w:themeColor="text1"/>
        </w:rPr>
        <w:t>3.</w:t>
      </w:r>
      <w:r w:rsidR="00B00511" w:rsidRPr="00E41CD7">
        <w:rPr>
          <w:color w:val="000000" w:themeColor="text1"/>
        </w:rPr>
        <w:t>2</w:t>
      </w:r>
      <w:r w:rsidRPr="00E41CD7">
        <w:rPr>
          <w:color w:val="000000" w:themeColor="text1"/>
        </w:rPr>
        <w:t xml:space="preserve">.1.4. Максимальный срок выполнения административной процедуры составляет 1 </w:t>
      </w:r>
      <w:r w:rsidR="008016B2">
        <w:rPr>
          <w:color w:val="000000" w:themeColor="text1"/>
        </w:rPr>
        <w:t>рабочий</w:t>
      </w:r>
      <w:r w:rsidRPr="00E41CD7">
        <w:rPr>
          <w:color w:val="000000" w:themeColor="text1"/>
        </w:rPr>
        <w:t xml:space="preserve"> день.</w:t>
      </w:r>
    </w:p>
    <w:p w:rsidR="00626AED" w:rsidRPr="00E41CD7" w:rsidRDefault="00FD2DE0" w:rsidP="007609D0">
      <w:pPr>
        <w:widowControl w:val="0"/>
        <w:ind w:firstLine="708"/>
        <w:jc w:val="both"/>
        <w:rPr>
          <w:rFonts w:eastAsia="Calibri"/>
        </w:rPr>
      </w:pPr>
      <w:r w:rsidRPr="00E41CD7">
        <w:t>3.</w:t>
      </w:r>
      <w:r w:rsidR="00B00511" w:rsidRPr="00E41CD7">
        <w:t>2</w:t>
      </w:r>
      <w:r w:rsidRPr="00E41CD7">
        <w:t>.1.5. Исполнение данной административной процедуры возложено на должностное лицо</w:t>
      </w:r>
      <w:r w:rsidRPr="00E41CD7">
        <w:rPr>
          <w:rFonts w:eastAsia="Calibri"/>
        </w:rPr>
        <w:t xml:space="preserve"> Уполномоченного органа</w:t>
      </w:r>
      <w:r w:rsidR="00D3479C" w:rsidRPr="00E41CD7">
        <w:rPr>
          <w:rFonts w:eastAsia="Calibri"/>
        </w:rPr>
        <w:t>,</w:t>
      </w:r>
      <w:r w:rsidRPr="00E41CD7">
        <w:rPr>
          <w:rFonts w:eastAsia="Calibri"/>
        </w:rPr>
        <w:t xml:space="preserve"> </w:t>
      </w:r>
      <w:r w:rsidRPr="00E41CD7">
        <w:t>ответственное за прием (регистрацию) заявления</w:t>
      </w:r>
      <w:r w:rsidR="00BF5965" w:rsidRPr="00E41CD7">
        <w:t xml:space="preserve"> (запроса)</w:t>
      </w:r>
      <w:r w:rsidRPr="00E41CD7">
        <w:t xml:space="preserve"> и прилагаемых к нему документов, необходимых для предоставления муниципальной услуги. </w:t>
      </w:r>
    </w:p>
    <w:p w:rsidR="00626AED" w:rsidRPr="00E41CD7" w:rsidRDefault="00FD2DE0" w:rsidP="007609D0">
      <w:pPr>
        <w:widowControl w:val="0"/>
        <w:ind w:firstLine="708"/>
        <w:jc w:val="both"/>
      </w:pPr>
      <w:r w:rsidRPr="00E41CD7">
        <w:t>3.</w:t>
      </w:r>
      <w:r w:rsidR="00B00511" w:rsidRPr="00E41CD7">
        <w:t>2</w:t>
      </w:r>
      <w:r w:rsidRPr="00E41CD7">
        <w:t>.1.6.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626AED" w:rsidRPr="00E41CD7" w:rsidRDefault="00FD2DE0" w:rsidP="007609D0">
      <w:pPr>
        <w:widowControl w:val="0"/>
        <w:tabs>
          <w:tab w:val="left" w:pos="851"/>
        </w:tabs>
        <w:ind w:firstLine="708"/>
        <w:jc w:val="both"/>
      </w:pPr>
      <w:r w:rsidRPr="00E41CD7">
        <w:t>3.</w:t>
      </w:r>
      <w:r w:rsidR="00B00511" w:rsidRPr="00E41CD7">
        <w:t>2</w:t>
      </w:r>
      <w:r w:rsidRPr="00E41CD7">
        <w:t>.1.7. Результатом административной процедуры является регистрация заявления</w:t>
      </w:r>
      <w:r w:rsidR="00C27CA2" w:rsidRPr="00E41CD7">
        <w:t xml:space="preserve"> (запроса)</w:t>
      </w:r>
      <w:r w:rsidRPr="00E41CD7">
        <w:t xml:space="preserve"> о предоставлении муниципальной услуги и прилагаемых к нему документов или отказ в приеме документов, при выявлении оснований для отказа в приеме документов.</w:t>
      </w:r>
    </w:p>
    <w:p w:rsidR="00626AED" w:rsidRPr="00E41CD7" w:rsidRDefault="00FD2DE0" w:rsidP="007609D0">
      <w:pPr>
        <w:widowControl w:val="0"/>
        <w:ind w:firstLine="708"/>
        <w:jc w:val="both"/>
        <w:rPr>
          <w:rFonts w:eastAsia="Calibri"/>
        </w:rPr>
      </w:pPr>
      <w:r w:rsidRPr="00E41CD7">
        <w:t>3.</w:t>
      </w:r>
      <w:r w:rsidR="00B00511" w:rsidRPr="00E41CD7">
        <w:t>2</w:t>
      </w:r>
      <w:r w:rsidRPr="00E41CD7">
        <w:t>.1.8. Способом фиксации результата административной процедуры является запись о поступившем заявлении</w:t>
      </w:r>
      <w:r w:rsidR="00BF5965" w:rsidRPr="00E41CD7">
        <w:t xml:space="preserve"> (запросе)</w:t>
      </w:r>
      <w:r w:rsidRPr="00E41CD7">
        <w:t xml:space="preserve"> с пакетом документов в журнал регистрации поступающих документов должностным лицом</w:t>
      </w:r>
      <w:r w:rsidRPr="00E41CD7">
        <w:rPr>
          <w:rFonts w:eastAsia="Calibri"/>
        </w:rPr>
        <w:t xml:space="preserve"> Уполномоченного органа </w:t>
      </w:r>
      <w:r w:rsidRPr="00E41CD7">
        <w:t>или выдача уведомления об отказе в приеме документов, необходимых для предоставления муниципальной услуги с указанием причин отказа.</w:t>
      </w:r>
    </w:p>
    <w:p w:rsidR="00626AED" w:rsidRPr="00E41CD7" w:rsidRDefault="00FD2DE0" w:rsidP="007609D0">
      <w:pPr>
        <w:widowControl w:val="0"/>
        <w:tabs>
          <w:tab w:val="left" w:pos="851"/>
        </w:tabs>
        <w:ind w:firstLine="708"/>
        <w:jc w:val="both"/>
      </w:pPr>
      <w:r w:rsidRPr="00E41CD7">
        <w:t>3.</w:t>
      </w:r>
      <w:r w:rsidR="00B00511" w:rsidRPr="00E41CD7">
        <w:t>2</w:t>
      </w:r>
      <w:r w:rsidRPr="00E41CD7">
        <w:t xml:space="preserve">.2. </w:t>
      </w:r>
      <w:r w:rsidR="00575CF4" w:rsidRPr="00E41CD7">
        <w:t>Запрос</w:t>
      </w:r>
      <w:r w:rsidRPr="00E41CD7">
        <w:t xml:space="preserve"> документов в рамках межведомственного взаимодействия.</w:t>
      </w:r>
    </w:p>
    <w:p w:rsidR="00D3767D" w:rsidRPr="00E41CD7" w:rsidRDefault="00D3767D" w:rsidP="007609D0">
      <w:pPr>
        <w:widowControl w:val="0"/>
        <w:ind w:firstLine="708"/>
        <w:jc w:val="both"/>
      </w:pPr>
      <w:r w:rsidRPr="00E41CD7">
        <w:t xml:space="preserve">3.2.2.1. Основанием для начала административной процедуры является непредставление Заявителем </w:t>
      </w:r>
      <w:r w:rsidR="0021630E" w:rsidRPr="00E41CD7">
        <w:t xml:space="preserve">самостоятельно </w:t>
      </w:r>
      <w:r w:rsidRPr="00E41CD7">
        <w:t>документов, указанных в пункте 2.6.3 Регламента, которые находятся в распоряжении государственных органов, органов местного самоуправления и иных органов</w:t>
      </w:r>
      <w:r w:rsidR="00096A3F">
        <w:t xml:space="preserve"> и организаций</w:t>
      </w:r>
      <w:r w:rsidRPr="00E41CD7">
        <w:t>, участвующих в предоставлении муниципальной услуги.</w:t>
      </w:r>
    </w:p>
    <w:p w:rsidR="00D3767D" w:rsidRPr="00E41CD7" w:rsidRDefault="00D3767D" w:rsidP="007609D0">
      <w:pPr>
        <w:widowControl w:val="0"/>
        <w:tabs>
          <w:tab w:val="left" w:pos="851"/>
        </w:tabs>
        <w:ind w:firstLine="708"/>
        <w:jc w:val="both"/>
      </w:pPr>
      <w:r w:rsidRPr="00E41CD7">
        <w:t xml:space="preserve">3.2.2.2. </w:t>
      </w:r>
      <w:r w:rsidRPr="00E41CD7">
        <w:rPr>
          <w:color w:val="000000"/>
          <w:lang w:eastAsia="ru-RU"/>
        </w:rPr>
        <w:t>Должностное лицо</w:t>
      </w:r>
      <w:r w:rsidRPr="00E41CD7">
        <w:rPr>
          <w:rFonts w:eastAsia="Calibri"/>
          <w:color w:val="000000"/>
          <w:lang w:eastAsia="en-US"/>
        </w:rPr>
        <w:t xml:space="preserve"> Уполномоченного органа </w:t>
      </w:r>
      <w:r w:rsidRPr="00E41CD7">
        <w:rPr>
          <w:color w:val="000000"/>
          <w:lang w:eastAsia="ru-RU"/>
        </w:rPr>
        <w:t xml:space="preserve">запрашивает в течение </w:t>
      </w:r>
      <w:r w:rsidR="00F220D2" w:rsidRPr="00E41CD7">
        <w:rPr>
          <w:color w:val="000000"/>
          <w:lang w:eastAsia="ru-RU"/>
        </w:rPr>
        <w:t>1</w:t>
      </w:r>
      <w:r w:rsidRPr="00E41CD7">
        <w:rPr>
          <w:color w:val="000000"/>
          <w:lang w:eastAsia="ru-RU"/>
        </w:rPr>
        <w:t xml:space="preserve"> календарного дня с даты приема (регистрации) заявления документы, указанные в </w:t>
      </w:r>
      <w:hyperlink r:id="rId20" w:history="1">
        <w:r w:rsidR="00997710" w:rsidRPr="00E41CD7">
          <w:rPr>
            <w:color w:val="000000"/>
            <w:lang w:eastAsia="ru-RU"/>
          </w:rPr>
          <w:t>пункте 2.6.</w:t>
        </w:r>
        <w:r w:rsidR="00096A3F">
          <w:rPr>
            <w:color w:val="000000"/>
            <w:lang w:eastAsia="ru-RU"/>
          </w:rPr>
          <w:t>3</w:t>
        </w:r>
        <w:r w:rsidRPr="00E41CD7">
          <w:rPr>
            <w:color w:val="000000"/>
            <w:lang w:eastAsia="ru-RU"/>
          </w:rPr>
          <w:t xml:space="preserve"> подраздела 2.</w:t>
        </w:r>
      </w:hyperlink>
      <w:r w:rsidR="00997710" w:rsidRPr="00E41CD7">
        <w:rPr>
          <w:color w:val="000000"/>
          <w:lang w:eastAsia="ru-RU"/>
        </w:rPr>
        <w:t xml:space="preserve">6 раздела </w:t>
      </w:r>
      <w:r w:rsidR="00997710" w:rsidRPr="00E41CD7">
        <w:rPr>
          <w:color w:val="000000"/>
          <w:lang w:val="en-US" w:eastAsia="ru-RU"/>
        </w:rPr>
        <w:t>II</w:t>
      </w:r>
      <w:r w:rsidRPr="00E41CD7">
        <w:rPr>
          <w:color w:val="000000"/>
          <w:lang w:eastAsia="ru-RU"/>
        </w:rPr>
        <w:t xml:space="preserve"> Регламента в рамках межведомственного взаимодействия, которые находятся в распоряжении государ</w:t>
      </w:r>
      <w:r w:rsidRPr="00E41CD7">
        <w:rPr>
          <w:color w:val="000000"/>
          <w:lang w:eastAsia="ru-RU"/>
        </w:rPr>
        <w:lastRenderedPageBreak/>
        <w:t>ственных органов, органов местного самоуправления и иных органов</w:t>
      </w:r>
      <w:r w:rsidR="00096A3F">
        <w:rPr>
          <w:color w:val="000000"/>
          <w:lang w:eastAsia="ru-RU"/>
        </w:rPr>
        <w:t xml:space="preserve"> и организаций</w:t>
      </w:r>
      <w:r w:rsidRPr="00E41CD7">
        <w:rPr>
          <w:color w:val="000000"/>
          <w:lang w:eastAsia="ru-RU"/>
        </w:rPr>
        <w:t>, участвующих в предоставлении муниципальной услуги</w:t>
      </w:r>
      <w:r w:rsidRPr="00E41CD7">
        <w:rPr>
          <w:rFonts w:eastAsia="Calibri"/>
        </w:rPr>
        <w:t xml:space="preserve">. </w:t>
      </w:r>
    </w:p>
    <w:p w:rsidR="00D3767D" w:rsidRPr="00E41CD7" w:rsidRDefault="00D3767D" w:rsidP="007609D0">
      <w:pPr>
        <w:widowControl w:val="0"/>
        <w:tabs>
          <w:tab w:val="left" w:pos="851"/>
        </w:tabs>
        <w:ind w:firstLine="708"/>
        <w:jc w:val="both"/>
        <w:rPr>
          <w:rFonts w:eastAsia="Calibri"/>
          <w:color w:val="000000" w:themeColor="text1"/>
        </w:rPr>
      </w:pPr>
      <w:r w:rsidRPr="00E41CD7">
        <w:t xml:space="preserve">3.2.2.3. Должностное лицо </w:t>
      </w:r>
      <w:r w:rsidRPr="00E41CD7">
        <w:rPr>
          <w:rFonts w:eastAsia="Calibri"/>
        </w:rPr>
        <w:t xml:space="preserve">Уполномоченного органа </w:t>
      </w:r>
      <w:r w:rsidRPr="00E41CD7">
        <w:t xml:space="preserve">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заявления, который подписывается </w:t>
      </w:r>
      <w:r w:rsidRPr="00E41CD7">
        <w:rPr>
          <w:color w:val="000000" w:themeColor="text1"/>
        </w:rPr>
        <w:t>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21" w:tooltip="javascript:;" w:history="1">
        <w:r w:rsidRPr="00E41CD7">
          <w:rPr>
            <w:rStyle w:val="ae"/>
            <w:rFonts w:eastAsia="Arial"/>
            <w:color w:val="000000" w:themeColor="text1"/>
            <w:u w:val="none"/>
          </w:rPr>
          <w:t xml:space="preserve"> от 27 июля 2010 г. </w:t>
        </w:r>
        <w:r w:rsidR="0021630E">
          <w:rPr>
            <w:rStyle w:val="ae"/>
            <w:rFonts w:eastAsia="Arial"/>
            <w:color w:val="000000" w:themeColor="text1"/>
            <w:u w:val="none"/>
          </w:rPr>
          <w:t xml:space="preserve">               </w:t>
        </w:r>
        <w:r w:rsidRPr="00E41CD7">
          <w:rPr>
            <w:rStyle w:val="ae"/>
            <w:rFonts w:eastAsia="Arial"/>
            <w:color w:val="000000" w:themeColor="text1"/>
            <w:u w:val="none"/>
          </w:rPr>
          <w:t xml:space="preserve">№ 210-ФЗ </w:t>
        </w:r>
      </w:hyperlink>
      <w:r w:rsidRPr="00E41CD7">
        <w:rPr>
          <w:color w:val="000000" w:themeColor="text1"/>
        </w:rPr>
        <w:t>«Об организации предоставления государственных и муниципальных услуг».</w:t>
      </w:r>
    </w:p>
    <w:p w:rsidR="00D3767D" w:rsidRPr="00E41CD7" w:rsidRDefault="00D3767D" w:rsidP="007609D0">
      <w:pPr>
        <w:widowControl w:val="0"/>
        <w:tabs>
          <w:tab w:val="left" w:pos="709"/>
          <w:tab w:val="left" w:pos="851"/>
        </w:tabs>
        <w:ind w:firstLine="708"/>
        <w:jc w:val="both"/>
        <w:rPr>
          <w:rFonts w:eastAsia="Calibri"/>
          <w:color w:val="000000" w:themeColor="text1"/>
        </w:rPr>
      </w:pPr>
      <w:r w:rsidRPr="00E41CD7">
        <w:rPr>
          <w:color w:val="000000" w:themeColor="text1"/>
        </w:rPr>
        <w:t>3.2.2.4. Подготовленные межведомственные запросы</w:t>
      </w:r>
      <w:r w:rsidR="00997710" w:rsidRPr="00E41CD7">
        <w:rPr>
          <w:color w:val="000000" w:themeColor="text1"/>
        </w:rPr>
        <w:t xml:space="preserve"> направляются У</w:t>
      </w:r>
      <w:r w:rsidRPr="00E41CD7">
        <w:rPr>
          <w:color w:val="000000" w:themeColor="text1"/>
        </w:rPr>
        <w:t>полномоченным должностным лицом</w:t>
      </w:r>
      <w:r w:rsidRPr="00E41CD7">
        <w:rPr>
          <w:rFonts w:eastAsia="Calibri"/>
          <w:color w:val="000000" w:themeColor="text1"/>
        </w:rPr>
        <w:t xml:space="preserve"> Уполномоченного органа </w:t>
      </w:r>
      <w:r w:rsidRPr="00E41CD7">
        <w:rPr>
          <w:color w:val="000000" w:themeColor="text1"/>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22" w:tooltip="garantF1://12084522.21" w:history="1">
        <w:r w:rsidRPr="00E41CD7">
          <w:rPr>
            <w:rStyle w:val="ae"/>
            <w:rFonts w:eastAsia="Arial"/>
            <w:color w:val="000000" w:themeColor="text1"/>
            <w:u w:val="none"/>
          </w:rPr>
          <w:t>электронной подписи</w:t>
        </w:r>
      </w:hyperlink>
      <w:r w:rsidRPr="00E41CD7">
        <w:rPr>
          <w:color w:val="000000" w:themeColor="text1"/>
        </w:rPr>
        <w:t xml:space="preserve"> сотрудников</w:t>
      </w:r>
      <w:r w:rsidRPr="00E41CD7">
        <w:t xml:space="preserve">, в том числе, посредством электронных сервисов, внесённых в единый реестр систем межведомственного электронного взаимодействия (далее – СМЭВ), либо на бумажном </w:t>
      </w:r>
      <w:r w:rsidRPr="00E41CD7">
        <w:rPr>
          <w:color w:val="000000" w:themeColor="text1"/>
        </w:rPr>
        <w:t>носителе, подписанном уполномоченным должностным лицом</w:t>
      </w:r>
      <w:r w:rsidRPr="00E41CD7">
        <w:rPr>
          <w:rFonts w:eastAsia="Calibri"/>
          <w:color w:val="000000" w:themeColor="text1"/>
        </w:rPr>
        <w:t xml:space="preserve"> Уполномоченного органа,</w:t>
      </w:r>
      <w:r w:rsidRPr="00E41CD7">
        <w:rPr>
          <w:color w:val="000000" w:themeColor="text1"/>
        </w:rPr>
        <w:t xml:space="preserve"> по почте, курьером или посредством факсимильной связи, при отсутствии технической возможности направления межведомственного запроса с использованием СМЭВ.</w:t>
      </w:r>
    </w:p>
    <w:p w:rsidR="00D3767D" w:rsidRPr="00E41CD7" w:rsidRDefault="00D3767D" w:rsidP="007609D0">
      <w:pPr>
        <w:widowControl w:val="0"/>
        <w:ind w:firstLine="708"/>
        <w:jc w:val="both"/>
        <w:rPr>
          <w:color w:val="000000" w:themeColor="text1"/>
        </w:rPr>
      </w:pPr>
      <w:r w:rsidRPr="00E41CD7">
        <w:rPr>
          <w:color w:val="000000" w:themeColor="text1"/>
        </w:rPr>
        <w:t>Направление запроса допускается только с целью предоставления муниципальной услуги.</w:t>
      </w:r>
    </w:p>
    <w:p w:rsidR="00D3767D" w:rsidRPr="00E41CD7" w:rsidRDefault="00D3767D" w:rsidP="007609D0">
      <w:pPr>
        <w:widowControl w:val="0"/>
        <w:tabs>
          <w:tab w:val="left" w:pos="851"/>
        </w:tabs>
        <w:ind w:firstLine="708"/>
        <w:jc w:val="both"/>
        <w:rPr>
          <w:rFonts w:eastAsia="Calibri"/>
          <w:color w:val="000000" w:themeColor="text1"/>
        </w:rPr>
      </w:pPr>
      <w:r w:rsidRPr="00E41CD7">
        <w:rPr>
          <w:color w:val="000000" w:themeColor="text1"/>
        </w:rPr>
        <w:t>По межведомственным запросам</w:t>
      </w:r>
      <w:r w:rsidRPr="00E41CD7">
        <w:rPr>
          <w:rFonts w:eastAsia="Calibri"/>
          <w:color w:val="000000" w:themeColor="text1"/>
        </w:rPr>
        <w:t xml:space="preserve"> Уполномоченного органа</w:t>
      </w:r>
      <w:r w:rsidRPr="00E41CD7">
        <w:rPr>
          <w:color w:val="000000" w:themeColor="text1"/>
        </w:rPr>
        <w:t xml:space="preserve"> документы, указанные в </w:t>
      </w:r>
      <w:hyperlink r:id="rId23" w:tooltip="consultantplus://offline/ref=349F80A19C8D487E9BC7CF6991E5C6D8CA52233388020D73375AD6AF7E607F2BF645CAC8F4F0F1B80FFEC0y1EFK" w:history="1">
        <w:r w:rsidRPr="00E41CD7">
          <w:rPr>
            <w:rStyle w:val="ae"/>
            <w:rFonts w:eastAsia="Arial"/>
            <w:color w:val="000000" w:themeColor="text1"/>
            <w:u w:val="none"/>
          </w:rPr>
          <w:t>пункте 2.6.3</w:t>
        </w:r>
      </w:hyperlink>
      <w:r w:rsidRPr="00E41CD7">
        <w:rPr>
          <w:color w:val="000000" w:themeColor="text1"/>
        </w:rPr>
        <w:t xml:space="preserve"> Регламента, предоставляются в срок, предусмотренный Федеральным законом</w:t>
      </w:r>
      <w:hyperlink r:id="rId24" w:tooltip="javascript:;" w:history="1">
        <w:r w:rsidRPr="00E41CD7">
          <w:rPr>
            <w:rStyle w:val="ae"/>
            <w:rFonts w:eastAsia="Arial"/>
            <w:color w:val="000000" w:themeColor="text1"/>
            <w:u w:val="none"/>
          </w:rPr>
          <w:t xml:space="preserve"> от 27 июля 2010 г. № 210-ФЗ </w:t>
        </w:r>
      </w:hyperlink>
      <w:r w:rsidRPr="00E41CD7">
        <w:rPr>
          <w:color w:val="000000" w:themeColor="text1"/>
        </w:rPr>
        <w:t>«Об организации предоставления государственных и муниципальных услуг».</w:t>
      </w:r>
    </w:p>
    <w:p w:rsidR="00626AED" w:rsidRPr="00E41CD7" w:rsidRDefault="00FD2DE0" w:rsidP="007609D0">
      <w:pPr>
        <w:widowControl w:val="0"/>
        <w:tabs>
          <w:tab w:val="left" w:pos="851"/>
        </w:tabs>
        <w:ind w:firstLine="708"/>
        <w:jc w:val="both"/>
        <w:rPr>
          <w:color w:val="000000" w:themeColor="text1"/>
        </w:rPr>
      </w:pPr>
      <w:r w:rsidRPr="00E41CD7">
        <w:rPr>
          <w:color w:val="000000" w:themeColor="text1"/>
        </w:rPr>
        <w:t>3.</w:t>
      </w:r>
      <w:r w:rsidR="00B00511" w:rsidRPr="00E41CD7">
        <w:rPr>
          <w:color w:val="000000" w:themeColor="text1"/>
        </w:rPr>
        <w:t>2</w:t>
      </w:r>
      <w:r w:rsidRPr="00E41CD7">
        <w:rPr>
          <w:color w:val="000000" w:themeColor="text1"/>
        </w:rPr>
        <w:t>.2.5. Максимальный срок выполнения админис</w:t>
      </w:r>
      <w:r w:rsidR="00AD08F6" w:rsidRPr="00E41CD7">
        <w:rPr>
          <w:color w:val="000000" w:themeColor="text1"/>
        </w:rPr>
        <w:t xml:space="preserve">тративной процедуры составляет </w:t>
      </w:r>
      <w:r w:rsidR="008016B2">
        <w:rPr>
          <w:color w:val="000000" w:themeColor="text1"/>
        </w:rPr>
        <w:t>7 рабочих</w:t>
      </w:r>
      <w:r w:rsidR="000C1605" w:rsidRPr="00E41CD7">
        <w:rPr>
          <w:color w:val="000000" w:themeColor="text1"/>
        </w:rPr>
        <w:t xml:space="preserve"> дней</w:t>
      </w:r>
      <w:r w:rsidRPr="00E41CD7">
        <w:rPr>
          <w:color w:val="000000" w:themeColor="text1"/>
        </w:rPr>
        <w:t>.</w:t>
      </w:r>
    </w:p>
    <w:p w:rsidR="00626AED" w:rsidRPr="00E41CD7" w:rsidRDefault="00FD2DE0" w:rsidP="007609D0">
      <w:pPr>
        <w:widowControl w:val="0"/>
        <w:ind w:firstLine="708"/>
        <w:jc w:val="both"/>
        <w:rPr>
          <w:rFonts w:eastAsia="Calibri"/>
        </w:rPr>
      </w:pPr>
      <w:r w:rsidRPr="00E41CD7">
        <w:rPr>
          <w:color w:val="000000" w:themeColor="text1"/>
        </w:rPr>
        <w:t>3.</w:t>
      </w:r>
      <w:r w:rsidR="00B00511" w:rsidRPr="00E41CD7">
        <w:rPr>
          <w:color w:val="000000" w:themeColor="text1"/>
        </w:rPr>
        <w:t>2</w:t>
      </w:r>
      <w:r w:rsidRPr="00E41CD7">
        <w:rPr>
          <w:color w:val="000000" w:themeColor="text1"/>
        </w:rPr>
        <w:t>.2.6. Исполнение данной административной процедуры возложено на должностное лицо</w:t>
      </w:r>
      <w:r w:rsidRPr="00E41CD7">
        <w:rPr>
          <w:rFonts w:eastAsia="Calibri"/>
          <w:color w:val="000000" w:themeColor="text1"/>
        </w:rPr>
        <w:t xml:space="preserve"> Уполномоченного органа, </w:t>
      </w:r>
      <w:r w:rsidRPr="00E41CD7">
        <w:rPr>
          <w:color w:val="000000" w:themeColor="text1"/>
        </w:rPr>
        <w:t>ответственное за рассмотрение заявления и прилагаемых к нему документов, необходимых для предоставления муниципальной</w:t>
      </w:r>
      <w:r w:rsidRPr="00E41CD7">
        <w:t xml:space="preserve"> услуги.</w:t>
      </w:r>
    </w:p>
    <w:p w:rsidR="00626AED" w:rsidRPr="00E41CD7" w:rsidRDefault="00FD2DE0" w:rsidP="007609D0">
      <w:pPr>
        <w:widowControl w:val="0"/>
        <w:ind w:firstLine="708"/>
        <w:jc w:val="both"/>
      </w:pPr>
      <w:r w:rsidRPr="00E41CD7">
        <w:t>3.</w:t>
      </w:r>
      <w:r w:rsidR="00B00511" w:rsidRPr="00E41CD7">
        <w:t>2</w:t>
      </w:r>
      <w:r w:rsidRPr="00E41CD7">
        <w:t>.2.7. Критерием принятия решения по данной административной процедуре является отсутстви</w:t>
      </w:r>
      <w:r w:rsidR="00E86E3E" w:rsidRPr="00E41CD7">
        <w:t>е документов, указанных в подразделе</w:t>
      </w:r>
      <w:r w:rsidRPr="00E41CD7">
        <w:t xml:space="preserve"> 2.6</w:t>
      </w:r>
      <w:r w:rsidR="00E86E3E" w:rsidRPr="00E41CD7">
        <w:t xml:space="preserve">.3 </w:t>
      </w:r>
      <w:r w:rsidRPr="00E41CD7">
        <w:t>Регламента,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626AED" w:rsidRPr="00E41CD7" w:rsidRDefault="00FD2DE0" w:rsidP="007609D0">
      <w:pPr>
        <w:widowControl w:val="0"/>
        <w:tabs>
          <w:tab w:val="left" w:pos="851"/>
        </w:tabs>
        <w:ind w:firstLine="708"/>
        <w:jc w:val="both"/>
      </w:pPr>
      <w:r w:rsidRPr="00E41CD7">
        <w:t>3.</w:t>
      </w:r>
      <w:r w:rsidR="00B00511" w:rsidRPr="00E41CD7">
        <w:t>2</w:t>
      </w:r>
      <w:r w:rsidRPr="00E41CD7">
        <w:t>.2.8. Результатом административной процедуры является получение документов, запрашиваемых в рамках межведомственного информационного взаимодействия.</w:t>
      </w:r>
    </w:p>
    <w:p w:rsidR="00626AED" w:rsidRPr="00E41CD7" w:rsidRDefault="00FD2DE0" w:rsidP="007609D0">
      <w:pPr>
        <w:widowControl w:val="0"/>
        <w:ind w:firstLine="708"/>
        <w:jc w:val="both"/>
      </w:pPr>
      <w:r w:rsidRPr="00E41CD7">
        <w:lastRenderedPageBreak/>
        <w:t>3.</w:t>
      </w:r>
      <w:r w:rsidR="00B00511" w:rsidRPr="00E41CD7">
        <w:t>2</w:t>
      </w:r>
      <w:r w:rsidRPr="00E41CD7">
        <w:t>.2.9. Способом фиксации результата выполнения административной процедуры является регистрация должностным лицом</w:t>
      </w:r>
      <w:r w:rsidRPr="00E41CD7">
        <w:rPr>
          <w:rFonts w:eastAsia="Calibri"/>
        </w:rPr>
        <w:t xml:space="preserve"> Уполномоченного органа </w:t>
      </w:r>
      <w:r w:rsidRPr="00E41CD7">
        <w:t>поступивших в рамках межведомственного информационного взаимодействия документов, их приобщение к заявлению и документам, представленным Заявителем.</w:t>
      </w:r>
    </w:p>
    <w:p w:rsidR="00626AED" w:rsidRPr="00E41CD7" w:rsidRDefault="00FD2DE0" w:rsidP="007609D0">
      <w:pPr>
        <w:widowControl w:val="0"/>
        <w:ind w:firstLine="708"/>
        <w:jc w:val="both"/>
      </w:pPr>
      <w:r w:rsidRPr="00E41CD7">
        <w:t>3.</w:t>
      </w:r>
      <w:r w:rsidR="00B00511" w:rsidRPr="00E41CD7">
        <w:t>2</w:t>
      </w:r>
      <w:r w:rsidRPr="00E41CD7">
        <w:t>.3. Приостановление предоставления муниципальной услуги.</w:t>
      </w:r>
    </w:p>
    <w:p w:rsidR="00CF5064" w:rsidRPr="00E41CD7" w:rsidRDefault="00CF5064" w:rsidP="007609D0">
      <w:pPr>
        <w:widowControl w:val="0"/>
        <w:tabs>
          <w:tab w:val="left" w:pos="2235"/>
        </w:tabs>
        <w:ind w:firstLine="709"/>
        <w:jc w:val="both"/>
        <w:rPr>
          <w:bCs/>
        </w:rPr>
      </w:pPr>
      <w:r w:rsidRPr="00E41CD7">
        <w:rPr>
          <w:bCs/>
        </w:rPr>
        <w:t>3.2.3.1. Оснований для приостановления предоставления муниципальной услуги законодательством Российской Федерации не предусмотрено.</w:t>
      </w:r>
    </w:p>
    <w:p w:rsidR="00626AED" w:rsidRPr="00E41CD7" w:rsidRDefault="00FD2DE0" w:rsidP="007609D0">
      <w:pPr>
        <w:widowControl w:val="0"/>
        <w:tabs>
          <w:tab w:val="left" w:pos="2235"/>
        </w:tabs>
        <w:ind w:firstLine="709"/>
        <w:jc w:val="both"/>
      </w:pPr>
      <w:r w:rsidRPr="00E41CD7">
        <w:t>3.</w:t>
      </w:r>
      <w:r w:rsidR="00B00511" w:rsidRPr="00E41CD7">
        <w:t>2</w:t>
      </w:r>
      <w:r w:rsidRPr="00E41CD7">
        <w:t>.4. Принятие решения о предоставлении (об отказе в предоставлении) муниципальной услуги.</w:t>
      </w:r>
    </w:p>
    <w:p w:rsidR="00CF5064" w:rsidRPr="00E41CD7" w:rsidRDefault="00CF5064" w:rsidP="007609D0">
      <w:pPr>
        <w:widowControl w:val="0"/>
        <w:pBdr>
          <w:top w:val="none" w:sz="0" w:space="0" w:color="auto"/>
          <w:left w:val="none" w:sz="0" w:space="0" w:color="auto"/>
          <w:bottom w:val="none" w:sz="0" w:space="0" w:color="auto"/>
          <w:right w:val="none" w:sz="0" w:space="0" w:color="auto"/>
        </w:pBdr>
        <w:ind w:firstLine="708"/>
        <w:jc w:val="both"/>
      </w:pPr>
      <w:r w:rsidRPr="00E41CD7">
        <w:t xml:space="preserve">3.2.4.1. Основанием для начала административной процедуры является </w:t>
      </w:r>
      <w:r w:rsidR="004C326C" w:rsidRPr="00E41CD7">
        <w:t>получение</w:t>
      </w:r>
      <w:r w:rsidRPr="00E41CD7">
        <w:t xml:space="preserve"> докумен</w:t>
      </w:r>
      <w:r w:rsidR="00997710" w:rsidRPr="00E41CD7">
        <w:t xml:space="preserve">тов, указанных в подразделе 2.6.1 </w:t>
      </w:r>
      <w:r w:rsidRPr="00E41CD7">
        <w:t xml:space="preserve">Регламента, а также документов, запрашиваемых в </w:t>
      </w:r>
      <w:r w:rsidR="004C326C" w:rsidRPr="00E41CD7">
        <w:t>рамках межведомственного взаимо</w:t>
      </w:r>
      <w:r w:rsidRPr="00E41CD7">
        <w:t>действия.</w:t>
      </w:r>
    </w:p>
    <w:p w:rsidR="004C326C" w:rsidRPr="00E41CD7" w:rsidRDefault="004C326C" w:rsidP="007609D0">
      <w:pPr>
        <w:widowControl w:val="0"/>
        <w:pBdr>
          <w:top w:val="none" w:sz="0" w:space="0" w:color="auto"/>
          <w:left w:val="none" w:sz="0" w:space="0" w:color="auto"/>
          <w:bottom w:val="none" w:sz="0" w:space="0" w:color="auto"/>
          <w:right w:val="none" w:sz="0" w:space="0" w:color="auto"/>
        </w:pBdr>
        <w:ind w:firstLine="708"/>
        <w:jc w:val="both"/>
      </w:pPr>
      <w:r w:rsidRPr="00E41CD7">
        <w:t xml:space="preserve">3.2.4.2. Должностное лицо Уполномоченного органа </w:t>
      </w:r>
      <w:r w:rsidR="00C66398" w:rsidRPr="00E41CD7">
        <w:t xml:space="preserve">проверяет наличие оснований для возможности признания земельного участка предметом аукциона в электронной форме. </w:t>
      </w:r>
    </w:p>
    <w:p w:rsidR="00CF5064" w:rsidRPr="00E41CD7" w:rsidRDefault="004C326C" w:rsidP="007609D0">
      <w:pPr>
        <w:widowControl w:val="0"/>
        <w:pBdr>
          <w:top w:val="none" w:sz="0" w:space="0" w:color="auto"/>
          <w:left w:val="none" w:sz="0" w:space="0" w:color="auto"/>
          <w:bottom w:val="none" w:sz="0" w:space="0" w:color="auto"/>
          <w:right w:val="none" w:sz="0" w:space="0" w:color="auto"/>
        </w:pBdr>
        <w:ind w:firstLine="708"/>
        <w:jc w:val="both"/>
      </w:pPr>
      <w:r w:rsidRPr="00E41CD7">
        <w:t>3.2.4.3</w:t>
      </w:r>
      <w:r w:rsidR="00CF5064" w:rsidRPr="00E41CD7">
        <w:t>. Должностное лицо Уполномоченного органа по результатам проверки документов, указанных в подразделе 2.6 Регламента, в случае наличия оснований для отказа в предоставлении муниципальной услуги, предусмотренных пунктом 2.8.2 подраздела 2.8 Регламента:</w:t>
      </w:r>
    </w:p>
    <w:p w:rsidR="00CF5064" w:rsidRPr="00E41CD7" w:rsidRDefault="00CF5064" w:rsidP="007609D0">
      <w:pPr>
        <w:widowControl w:val="0"/>
        <w:pBdr>
          <w:top w:val="none" w:sz="0" w:space="0" w:color="auto"/>
          <w:left w:val="none" w:sz="0" w:space="0" w:color="auto"/>
          <w:bottom w:val="none" w:sz="0" w:space="0" w:color="auto"/>
          <w:right w:val="none" w:sz="0" w:space="0" w:color="auto"/>
        </w:pBdr>
        <w:ind w:firstLine="708"/>
        <w:jc w:val="both"/>
        <w:rPr>
          <w:rFonts w:eastAsia="Calibri"/>
        </w:rPr>
      </w:pPr>
      <w:r w:rsidRPr="00E41CD7">
        <w:t xml:space="preserve">готовит проект </w:t>
      </w:r>
      <w:r w:rsidR="00997710" w:rsidRPr="00E41CD7">
        <w:t xml:space="preserve">письма </w:t>
      </w:r>
      <w:r w:rsidRPr="00E41CD7">
        <w:t>мотивированного отка</w:t>
      </w:r>
      <w:r w:rsidR="00997710" w:rsidRPr="00E41CD7">
        <w:t>за в предоставлении муниципаль</w:t>
      </w:r>
      <w:r w:rsidRPr="00E41CD7">
        <w:t xml:space="preserve">ной услуги, </w:t>
      </w:r>
      <w:r w:rsidRPr="00E41CD7">
        <w:rPr>
          <w:rFonts w:eastAsia="Calibri"/>
        </w:rPr>
        <w:t xml:space="preserve">и передаёт </w:t>
      </w:r>
      <w:r w:rsidR="000B0D26">
        <w:rPr>
          <w:rFonts w:eastAsia="Calibri"/>
        </w:rPr>
        <w:t>его на согласование начальнику У</w:t>
      </w:r>
      <w:r w:rsidRPr="00E41CD7">
        <w:rPr>
          <w:rFonts w:eastAsia="Calibri"/>
        </w:rPr>
        <w:t>полномоченного органа;</w:t>
      </w:r>
    </w:p>
    <w:p w:rsidR="00CF5064" w:rsidRPr="00E41CD7" w:rsidRDefault="00CF5064" w:rsidP="007609D0">
      <w:pPr>
        <w:widowControl w:val="0"/>
        <w:pBdr>
          <w:top w:val="none" w:sz="0" w:space="0" w:color="auto"/>
          <w:left w:val="none" w:sz="0" w:space="0" w:color="auto"/>
          <w:bottom w:val="none" w:sz="0" w:space="0" w:color="auto"/>
          <w:right w:val="none" w:sz="0" w:space="0" w:color="auto"/>
        </w:pBdr>
        <w:tabs>
          <w:tab w:val="left" w:pos="851"/>
        </w:tabs>
        <w:ind w:firstLine="708"/>
        <w:jc w:val="both"/>
      </w:pPr>
      <w:r w:rsidRPr="00E41CD7">
        <w:rPr>
          <w:rFonts w:eastAsia="Calibri"/>
        </w:rPr>
        <w:t>согласованный проект</w:t>
      </w:r>
      <w:r w:rsidR="000B0D26">
        <w:rPr>
          <w:rFonts w:eastAsia="Calibri"/>
        </w:rPr>
        <w:t xml:space="preserve"> письма</w:t>
      </w:r>
      <w:r w:rsidRPr="00E41CD7">
        <w:rPr>
          <w:rFonts w:eastAsia="Calibri"/>
        </w:rPr>
        <w:t xml:space="preserve"> мотивированного отказа в предоставлении муниципальной услуги направляет на рассмотрение и подпись заместителю главы город</w:t>
      </w:r>
      <w:r w:rsidR="00096A3F">
        <w:rPr>
          <w:rFonts w:eastAsia="Calibri"/>
        </w:rPr>
        <w:t>а</w:t>
      </w:r>
      <w:r w:rsidRPr="00E41CD7">
        <w:rPr>
          <w:rFonts w:eastAsia="Calibri"/>
        </w:rPr>
        <w:t xml:space="preserve"> Горячий Ключ</w:t>
      </w:r>
      <w:r w:rsidR="00096A3F">
        <w:rPr>
          <w:rFonts w:eastAsia="Calibri"/>
        </w:rPr>
        <w:t>,</w:t>
      </w:r>
      <w:r w:rsidR="000B0D26">
        <w:rPr>
          <w:rFonts w:eastAsia="Calibri"/>
        </w:rPr>
        <w:t xml:space="preserve"> курирующему У</w:t>
      </w:r>
      <w:r w:rsidRPr="00E41CD7">
        <w:rPr>
          <w:rFonts w:eastAsia="Calibri"/>
        </w:rPr>
        <w:t>полномоченный орган.</w:t>
      </w:r>
    </w:p>
    <w:p w:rsidR="00B01171" w:rsidRDefault="00B00511" w:rsidP="007609D0">
      <w:pPr>
        <w:widowControl w:val="0"/>
        <w:ind w:firstLine="708"/>
        <w:jc w:val="both"/>
      </w:pPr>
      <w:r w:rsidRPr="00E41CD7">
        <w:t>3.2</w:t>
      </w:r>
      <w:r w:rsidR="00C27CA2" w:rsidRPr="00E41CD7">
        <w:t>.</w:t>
      </w:r>
      <w:r w:rsidR="004C326C" w:rsidRPr="00E41CD7">
        <w:t>4.4</w:t>
      </w:r>
      <w:r w:rsidR="00D04454" w:rsidRPr="00E41CD7">
        <w:t xml:space="preserve">. </w:t>
      </w:r>
      <w:r w:rsidR="00B01171" w:rsidRPr="00E41CD7">
        <w:t>В случа</w:t>
      </w:r>
      <w:r w:rsidR="0021630E">
        <w:t>е соответствия предоставленных З</w:t>
      </w:r>
      <w:r w:rsidR="00B01171" w:rsidRPr="00E41CD7">
        <w:t>аявителем документов, при отсутствии оснований для отказа в предоставлении муниципальной услуги</w:t>
      </w:r>
      <w:r w:rsidR="0021630E">
        <w:t>,</w:t>
      </w:r>
      <w:r w:rsidR="00B01171" w:rsidRPr="00E41CD7">
        <w:t xml:space="preserve"> указанных в подразделе 2.8 раздела II Регламента, специал</w:t>
      </w:r>
      <w:r w:rsidR="00C66398" w:rsidRPr="00E41CD7">
        <w:t>ист Уполномоченного органа осуществляет подготовку проекта постановления о проведении аукциона по продаже гражданам и юридическим лицам земельных участков или права на заключение договоров аренды земельных участков, находящихся в муниципальной собственности или государственная собственность на которые не разграничена, расположенных на территории муниципального образования</w:t>
      </w:r>
      <w:r w:rsidR="00096A3F">
        <w:t xml:space="preserve"> муниципальный округ</w:t>
      </w:r>
      <w:r w:rsidR="00C66398" w:rsidRPr="00E41CD7">
        <w:t xml:space="preserve"> город Горячий Ключ Краснодарского края</w:t>
      </w:r>
      <w:r w:rsidR="00096A3F">
        <w:t>,</w:t>
      </w:r>
      <w:r w:rsidR="00CD043C">
        <w:t xml:space="preserve">  и передает его на подпись главе город</w:t>
      </w:r>
      <w:r w:rsidR="00096A3F">
        <w:t>а</w:t>
      </w:r>
      <w:r w:rsidR="00CD043C">
        <w:t xml:space="preserve"> Горячий Ключ</w:t>
      </w:r>
      <w:r w:rsidR="00C66398" w:rsidRPr="00E41CD7">
        <w:t>.</w:t>
      </w:r>
    </w:p>
    <w:p w:rsidR="00CD043C" w:rsidRDefault="00CD043C" w:rsidP="009B5B9C">
      <w:pPr>
        <w:widowControl w:val="0"/>
        <w:ind w:firstLine="708"/>
        <w:jc w:val="both"/>
        <w:rPr>
          <w:color w:val="000000"/>
        </w:rPr>
      </w:pPr>
      <w:r>
        <w:t>3.2.4.5. П</w:t>
      </w:r>
      <w:r w:rsidRPr="00E41CD7">
        <w:t xml:space="preserve">одписанное постановление о проведении аукциона по продаже гражданам и юридическим лицам земельных участков или права на заключение договоров аренды земельных участков, находящихся в муниципальной собственности или государственная собственность на которые не разграничена, расположенных на территории муниципального образования </w:t>
      </w:r>
      <w:r w:rsidR="00096A3F">
        <w:t xml:space="preserve">муниципальный округ </w:t>
      </w:r>
      <w:r w:rsidRPr="00E41CD7">
        <w:t>город Горячий Ключ Краснодарско</w:t>
      </w:r>
      <w:r>
        <w:t xml:space="preserve">го края размещается </w:t>
      </w:r>
      <w:r w:rsidRPr="00CD043C">
        <w:rPr>
          <w:color w:val="000000"/>
        </w:rPr>
        <w:t>в информационно-телек</w:t>
      </w:r>
      <w:r w:rsidR="009B5B9C">
        <w:rPr>
          <w:color w:val="000000"/>
        </w:rPr>
        <w:t xml:space="preserve">оммуника - ционной сети «Интернет» </w:t>
      </w:r>
      <w:hyperlink r:id="rId25" w:history="1">
        <w:r w:rsidR="009B5B9C" w:rsidRPr="00700E97">
          <w:rPr>
            <w:rStyle w:val="ae"/>
          </w:rPr>
          <w:t>www.torgi.gov.ru</w:t>
        </w:r>
      </w:hyperlink>
      <w:r w:rsidR="009B5B9C">
        <w:rPr>
          <w:color w:val="000000"/>
        </w:rPr>
        <w:t xml:space="preserve"> </w:t>
      </w:r>
      <w:r w:rsidRPr="00CD043C">
        <w:rPr>
          <w:color w:val="000000"/>
        </w:rPr>
        <w:t>(далее – ГИС ТОРГИ)</w:t>
      </w:r>
      <w:r>
        <w:rPr>
          <w:rFonts w:ascii="PTF55F-webfont" w:hAnsi="PTF55F-webfont"/>
          <w:color w:val="000000"/>
          <w:sz w:val="23"/>
          <w:szCs w:val="23"/>
        </w:rPr>
        <w:t xml:space="preserve"> </w:t>
      </w:r>
      <w:r>
        <w:rPr>
          <w:color w:val="000000"/>
        </w:rPr>
        <w:t>.</w:t>
      </w:r>
    </w:p>
    <w:p w:rsidR="005E2731" w:rsidRPr="00E41CD7" w:rsidRDefault="005E2731" w:rsidP="005E2731">
      <w:pPr>
        <w:widowControl w:val="0"/>
        <w:ind w:firstLine="708"/>
        <w:jc w:val="both"/>
      </w:pPr>
      <w:r>
        <w:rPr>
          <w:color w:val="000000"/>
        </w:rPr>
        <w:t xml:space="preserve">3.2.4.6. </w:t>
      </w:r>
      <w:r w:rsidRPr="00E41CD7">
        <w:t>После проведения аукциона в электронной форме</w:t>
      </w:r>
      <w:r>
        <w:t xml:space="preserve"> специалист </w:t>
      </w:r>
      <w:r>
        <w:lastRenderedPageBreak/>
        <w:t xml:space="preserve">Уполномоченного органа </w:t>
      </w:r>
      <w:r w:rsidRPr="00E41CD7">
        <w:t>обеспечивает подготовку и направление победителю подписанного проекта договора</w:t>
      </w:r>
      <w:r>
        <w:t>.</w:t>
      </w:r>
    </w:p>
    <w:p w:rsidR="008016B2" w:rsidRDefault="005E2731" w:rsidP="007609D0">
      <w:pPr>
        <w:widowControl w:val="0"/>
        <w:ind w:firstLine="708"/>
        <w:jc w:val="both"/>
      </w:pPr>
      <w:r>
        <w:t>3.2.4.7</w:t>
      </w:r>
      <w:r w:rsidR="00C66398" w:rsidRPr="00E41CD7">
        <w:t>. Максимальный срок выполнения административной процедуры</w:t>
      </w:r>
      <w:r w:rsidR="008016B2">
        <w:t>:</w:t>
      </w:r>
    </w:p>
    <w:p w:rsidR="00C66398" w:rsidRDefault="008016B2" w:rsidP="007609D0">
      <w:pPr>
        <w:widowControl w:val="0"/>
        <w:ind w:firstLine="708"/>
        <w:jc w:val="both"/>
      </w:pPr>
      <w:r w:rsidRPr="008016B2">
        <w:t>в случае поступления заявления о проведении электронного аукциона по продаже либо продажи права аренды сфо</w:t>
      </w:r>
      <w:r>
        <w:t>рмированного земельного участка</w:t>
      </w:r>
      <w:r w:rsidR="00C66398" w:rsidRPr="00E41CD7">
        <w:t xml:space="preserve"> </w:t>
      </w:r>
      <w:r w:rsidR="00C66398" w:rsidRPr="0032185B">
        <w:t xml:space="preserve">составляет </w:t>
      </w:r>
      <w:r w:rsidR="0032185B" w:rsidRPr="0032185B">
        <w:t>54 рабочих дня</w:t>
      </w:r>
      <w:r>
        <w:t>;</w:t>
      </w:r>
    </w:p>
    <w:p w:rsidR="008016B2" w:rsidRPr="001627BE" w:rsidRDefault="008016B2" w:rsidP="007609D0">
      <w:pPr>
        <w:widowControl w:val="0"/>
        <w:ind w:firstLine="708"/>
        <w:jc w:val="both"/>
        <w:rPr>
          <w:color w:val="FF0000"/>
        </w:rPr>
      </w:pPr>
      <w:r>
        <w:rPr>
          <w:lang w:eastAsia="ru-RU"/>
        </w:rPr>
        <w:t>в случае, предусмотренном</w:t>
      </w:r>
      <w:r w:rsidRPr="001A5B6F">
        <w:rPr>
          <w:lang w:eastAsia="ru-RU"/>
        </w:rPr>
        <w:t xml:space="preserve"> подпунктом 5 пункта 3, подпунктом 9 пункта 4 статьи </w:t>
      </w:r>
      <w:r>
        <w:rPr>
          <w:lang w:eastAsia="ru-RU"/>
        </w:rPr>
        <w:t xml:space="preserve">39 11 Земельного кодекса Российской Федерации </w:t>
      </w:r>
      <w:r w:rsidRPr="001A5B6F">
        <w:rPr>
          <w:lang w:eastAsia="ru-RU"/>
        </w:rPr>
        <w:t xml:space="preserve">или подпунктом 1 </w:t>
      </w:r>
      <w:r>
        <w:rPr>
          <w:lang w:eastAsia="ru-RU"/>
        </w:rPr>
        <w:t>пункта 7 статьи 39.18</w:t>
      </w:r>
      <w:r w:rsidRPr="001A5B6F">
        <w:rPr>
          <w:lang w:eastAsia="ru-RU"/>
        </w:rPr>
        <w:t xml:space="preserve"> </w:t>
      </w:r>
      <w:r>
        <w:rPr>
          <w:lang w:eastAsia="ru-RU"/>
        </w:rPr>
        <w:t>Земельного кодекса Российской Федерации</w:t>
      </w:r>
      <w:r w:rsidR="00096A3F">
        <w:rPr>
          <w:lang w:eastAsia="ru-RU"/>
        </w:rPr>
        <w:t>,</w:t>
      </w:r>
      <w:r>
        <w:rPr>
          <w:lang w:eastAsia="ru-RU"/>
        </w:rPr>
        <w:t xml:space="preserve"> составляет 114 рабочих дней.</w:t>
      </w:r>
    </w:p>
    <w:p w:rsidR="005E2731" w:rsidRDefault="005E2731" w:rsidP="009B5B9C">
      <w:pPr>
        <w:widowControl w:val="0"/>
        <w:ind w:firstLine="708"/>
        <w:jc w:val="both"/>
      </w:pPr>
      <w:r>
        <w:t xml:space="preserve">3.2.4.8. </w:t>
      </w:r>
      <w:r w:rsidRPr="00E41CD7">
        <w:rPr>
          <w:color w:val="000000" w:themeColor="text1"/>
        </w:rPr>
        <w:t>Исполнение данной административной процедуры возложено на должностное лицо</w:t>
      </w:r>
      <w:r w:rsidRPr="00E41CD7">
        <w:rPr>
          <w:rFonts w:eastAsia="Calibri"/>
          <w:color w:val="000000" w:themeColor="text1"/>
        </w:rPr>
        <w:t xml:space="preserve"> Уполномоченного органа, </w:t>
      </w:r>
      <w:r w:rsidRPr="00E41CD7">
        <w:rPr>
          <w:color w:val="000000" w:themeColor="text1"/>
        </w:rPr>
        <w:t xml:space="preserve">ответственное за </w:t>
      </w:r>
      <w:r>
        <w:rPr>
          <w:color w:val="000000" w:themeColor="text1"/>
        </w:rPr>
        <w:t xml:space="preserve">подготовку и направление победителю подписанного проекта </w:t>
      </w:r>
      <w:r w:rsidR="009B5B9C">
        <w:rPr>
          <w:color w:val="000000" w:themeColor="text1"/>
        </w:rPr>
        <w:t>договора</w:t>
      </w:r>
      <w:r w:rsidRPr="00E41CD7">
        <w:t>.</w:t>
      </w:r>
    </w:p>
    <w:p w:rsidR="009B5B9C" w:rsidRDefault="009B5B9C" w:rsidP="009B5B9C">
      <w:pPr>
        <w:widowControl w:val="0"/>
        <w:ind w:firstLine="708"/>
        <w:jc w:val="both"/>
      </w:pPr>
      <w:r>
        <w:t>3.2.4.9. 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w:t>
      </w:r>
    </w:p>
    <w:p w:rsidR="009B5B9C" w:rsidRDefault="009B5B9C" w:rsidP="009B5B9C">
      <w:pPr>
        <w:widowControl w:val="0"/>
        <w:tabs>
          <w:tab w:val="left" w:pos="851"/>
        </w:tabs>
        <w:ind w:firstLine="708"/>
        <w:jc w:val="both"/>
      </w:pPr>
      <w:r>
        <w:t>3.2.4.10. Результатом административной процедуры является принятие решения о предоставлении муниципальной услуги.</w:t>
      </w:r>
    </w:p>
    <w:p w:rsidR="009B5B9C" w:rsidRPr="006E5968" w:rsidRDefault="009B5B9C" w:rsidP="006E5968">
      <w:pPr>
        <w:widowControl w:val="0"/>
        <w:ind w:firstLine="708"/>
        <w:jc w:val="both"/>
      </w:pPr>
      <w:r>
        <w:t xml:space="preserve">3.2.4.11. Способом фиксации результата административной процедуры является внесение записи в журнал регистрации исходящих документов, в том числе в электронной системе. </w:t>
      </w:r>
    </w:p>
    <w:p w:rsidR="00626AED" w:rsidRDefault="00FD2DE0" w:rsidP="007609D0">
      <w:pPr>
        <w:widowControl w:val="0"/>
        <w:tabs>
          <w:tab w:val="left" w:pos="851"/>
        </w:tabs>
        <w:ind w:firstLine="708"/>
        <w:jc w:val="both"/>
      </w:pPr>
      <w:r w:rsidRPr="00E41CD7">
        <w:t>3.</w:t>
      </w:r>
      <w:r w:rsidR="00B00511" w:rsidRPr="00E41CD7">
        <w:t>2</w:t>
      </w:r>
      <w:r w:rsidRPr="00E41CD7">
        <w:t>.5. Предоставление результата муниципальной услуги.</w:t>
      </w:r>
    </w:p>
    <w:p w:rsidR="009B5B9C" w:rsidRPr="006E5968" w:rsidRDefault="009B5B9C" w:rsidP="009B5B9C">
      <w:pPr>
        <w:widowControl w:val="0"/>
        <w:ind w:firstLine="708"/>
        <w:jc w:val="both"/>
      </w:pPr>
      <w:r w:rsidRPr="006E5968">
        <w:t>3.2.5.1. Основанием для начала административной процедуры является подготовленный результат предоставления муниципальной услуги.</w:t>
      </w:r>
    </w:p>
    <w:p w:rsidR="009B5B9C" w:rsidRPr="006E5968" w:rsidRDefault="009B5B9C" w:rsidP="009B5B9C">
      <w:pPr>
        <w:widowControl w:val="0"/>
        <w:ind w:firstLine="708"/>
        <w:jc w:val="both"/>
      </w:pPr>
      <w:r w:rsidRPr="006E5968">
        <w:t>3.2.5.2. Должностное лицо Уполномоченного органа осуществляет выдачу результата предоставления муниципальной услуги по выбору Заявителя, указанному в запросе на оказание муниципальной услуги:</w:t>
      </w:r>
    </w:p>
    <w:p w:rsidR="009B5B9C" w:rsidRPr="006E5968" w:rsidRDefault="009B5B9C" w:rsidP="009B5B9C">
      <w:pPr>
        <w:widowControl w:val="0"/>
        <w:ind w:firstLine="708"/>
        <w:jc w:val="both"/>
      </w:pPr>
      <w:r w:rsidRPr="006E5968">
        <w:t>лично в руки Заявителю или направляет результат оказания муниципальной услуги в адрес Заявителя заказным письмом с уведомлением о вручении или решения о предоставлении муниципальной услуги;</w:t>
      </w:r>
    </w:p>
    <w:p w:rsidR="009B5B9C" w:rsidRPr="006E5968" w:rsidRDefault="009B5B9C" w:rsidP="009B5B9C">
      <w:pPr>
        <w:widowControl w:val="0"/>
        <w:ind w:firstLine="708"/>
        <w:jc w:val="both"/>
      </w:pPr>
      <w:r w:rsidRPr="006E5968">
        <w:t>направляет результат оказания муниципальной услуги в МФЦ;</w:t>
      </w:r>
    </w:p>
    <w:p w:rsidR="009B5B9C" w:rsidRPr="006E5968" w:rsidRDefault="009B5B9C" w:rsidP="009B5B9C">
      <w:pPr>
        <w:widowControl w:val="0"/>
        <w:ind w:firstLine="708"/>
        <w:jc w:val="both"/>
      </w:pPr>
      <w:r w:rsidRPr="006E5968">
        <w:t>направляет результат оказания муниципальной услуги в личный кабинет на РПГУ, ЕПГУ в форме электронного документа.</w:t>
      </w:r>
    </w:p>
    <w:p w:rsidR="009B5B9C" w:rsidRPr="008016B2" w:rsidRDefault="009B5B9C" w:rsidP="009B5B9C">
      <w:pPr>
        <w:widowControl w:val="0"/>
        <w:ind w:firstLine="708"/>
        <w:jc w:val="both"/>
      </w:pPr>
      <w:r w:rsidRPr="006E5968">
        <w:t xml:space="preserve">3.2.5.3. Максимальный срок выполнения административной </w:t>
      </w:r>
      <w:r w:rsidRPr="008016B2">
        <w:t xml:space="preserve">процедуры составляет 1 </w:t>
      </w:r>
      <w:r w:rsidR="008016B2" w:rsidRPr="008016B2">
        <w:t>рабочий</w:t>
      </w:r>
      <w:r w:rsidRPr="008016B2">
        <w:t xml:space="preserve"> день, направление результата через МФЦ – </w:t>
      </w:r>
      <w:r w:rsidR="008016B2" w:rsidRPr="008016B2">
        <w:t>2 рабочи</w:t>
      </w:r>
      <w:r w:rsidRPr="008016B2">
        <w:t>х дня.</w:t>
      </w:r>
    </w:p>
    <w:p w:rsidR="009B5B9C" w:rsidRPr="006E5968" w:rsidRDefault="009B5B9C" w:rsidP="009B5B9C">
      <w:pPr>
        <w:widowControl w:val="0"/>
        <w:ind w:firstLine="708"/>
        <w:jc w:val="both"/>
      </w:pPr>
      <w:r w:rsidRPr="006E5968">
        <w:t>3.2.5.4. Исполнение данной административной процедуры возложено на должностное лицо Уполномоченного органа, ответственное за выдачу (направление) Заявителю и МФЦ результата предоставления муниципальной услуги.</w:t>
      </w:r>
    </w:p>
    <w:p w:rsidR="009B5B9C" w:rsidRPr="006E5968" w:rsidRDefault="009B5B9C" w:rsidP="009B5B9C">
      <w:pPr>
        <w:pStyle w:val="1"/>
        <w:widowControl w:val="0"/>
        <w:spacing w:before="0" w:after="0"/>
        <w:jc w:val="both"/>
        <w:rPr>
          <w:rFonts w:ascii="Times New Roman" w:hAnsi="Times New Roman"/>
          <w:b w:val="0"/>
          <w:color w:val="auto"/>
          <w:sz w:val="28"/>
          <w:szCs w:val="28"/>
          <w:lang w:val="ru-RU"/>
        </w:rPr>
      </w:pPr>
      <w:r w:rsidRPr="006E5968">
        <w:rPr>
          <w:rFonts w:ascii="Times New Roman" w:hAnsi="Times New Roman"/>
          <w:b w:val="0"/>
          <w:color w:val="auto"/>
          <w:sz w:val="28"/>
          <w:szCs w:val="28"/>
          <w:lang w:val="ru-RU"/>
        </w:rPr>
        <w:tab/>
        <w:t>3.2.5.5. Критерием принятия решения по данной административной процедуре является наличие решения об отказе в предоставлении муниципальной услуги или решения о предоставлении муниципальной услуги.</w:t>
      </w:r>
    </w:p>
    <w:p w:rsidR="009B5B9C" w:rsidRPr="006E5968" w:rsidRDefault="009B5B9C" w:rsidP="009B5B9C">
      <w:pPr>
        <w:widowControl w:val="0"/>
        <w:ind w:firstLine="708"/>
        <w:jc w:val="both"/>
      </w:pPr>
      <w:r w:rsidRPr="006E5968">
        <w:t>3.2.5.6. Результатом административной процедуры является направление результатов предоставления муниципальной услуги.</w:t>
      </w:r>
    </w:p>
    <w:p w:rsidR="009B5B9C" w:rsidRPr="006E5968" w:rsidRDefault="009B5B9C" w:rsidP="009B5B9C">
      <w:pPr>
        <w:pStyle w:val="ConsPlusNormal"/>
        <w:widowControl w:val="0"/>
        <w:ind w:firstLine="709"/>
        <w:jc w:val="both"/>
        <w:rPr>
          <w:rFonts w:ascii="Times New Roman" w:hAnsi="Times New Roman"/>
          <w:sz w:val="28"/>
          <w:szCs w:val="28"/>
        </w:rPr>
      </w:pPr>
      <w:r w:rsidRPr="006E5968">
        <w:rPr>
          <w:rFonts w:ascii="Times New Roman" w:hAnsi="Times New Roman"/>
          <w:sz w:val="28"/>
          <w:szCs w:val="28"/>
        </w:rPr>
        <w:t xml:space="preserve">3.2.5.7. Способом фиксации результата выполнения административной </w:t>
      </w:r>
      <w:r w:rsidRPr="006E5968">
        <w:rPr>
          <w:rFonts w:ascii="Times New Roman" w:hAnsi="Times New Roman"/>
          <w:sz w:val="28"/>
          <w:szCs w:val="28"/>
        </w:rPr>
        <w:lastRenderedPageBreak/>
        <w:t>процедуры является внесение записи о выданном документе в журнале исходящих документов Уполномоченного органа, в том числе в электронной системе.</w:t>
      </w:r>
    </w:p>
    <w:p w:rsidR="009B5B9C" w:rsidRPr="006E5968" w:rsidRDefault="009B5B9C" w:rsidP="009B5B9C">
      <w:pPr>
        <w:pStyle w:val="ConsPlusNormal"/>
        <w:widowControl w:val="0"/>
        <w:ind w:firstLine="709"/>
        <w:jc w:val="both"/>
        <w:rPr>
          <w:rFonts w:ascii="Times New Roman" w:hAnsi="Times New Roman"/>
          <w:sz w:val="28"/>
          <w:szCs w:val="28"/>
        </w:rPr>
      </w:pPr>
      <w:r w:rsidRPr="006E5968">
        <w:rPr>
          <w:rFonts w:ascii="Times New Roman" w:hAnsi="Times New Roman"/>
          <w:sz w:val="28"/>
          <w:szCs w:val="28"/>
        </w:rPr>
        <w:t>3.2.6. Получение дополнительных сведений от Заявителя.</w:t>
      </w:r>
    </w:p>
    <w:p w:rsidR="009B5B9C" w:rsidRDefault="009B5B9C" w:rsidP="009B5B9C">
      <w:pPr>
        <w:pStyle w:val="ConsPlusNormal"/>
        <w:widowControl w:val="0"/>
        <w:ind w:firstLine="709"/>
        <w:jc w:val="both"/>
        <w:rPr>
          <w:rFonts w:ascii="Times New Roman" w:hAnsi="Times New Roman"/>
          <w:sz w:val="28"/>
          <w:szCs w:val="28"/>
        </w:rPr>
      </w:pPr>
      <w:r w:rsidRPr="006E5968">
        <w:rPr>
          <w:rFonts w:ascii="Times New Roman" w:hAnsi="Times New Roman"/>
          <w:sz w:val="28"/>
          <w:szCs w:val="28"/>
        </w:rPr>
        <w:t>3.2.6.1. Оснований для получения дополнительных документов и (или) информации от Заявителя в процессе предоставления муниципальной услуги не предусмотрено.</w:t>
      </w:r>
    </w:p>
    <w:p w:rsidR="009B5B9C" w:rsidRPr="00E41CD7" w:rsidRDefault="009B5B9C" w:rsidP="007609D0">
      <w:pPr>
        <w:widowControl w:val="0"/>
        <w:tabs>
          <w:tab w:val="left" w:pos="851"/>
        </w:tabs>
        <w:ind w:firstLine="708"/>
        <w:jc w:val="both"/>
      </w:pPr>
    </w:p>
    <w:p w:rsidR="00E50ACF" w:rsidRPr="00E41CD7" w:rsidRDefault="00E50ACF" w:rsidP="007609D0">
      <w:pPr>
        <w:widowControl w:val="0"/>
        <w:tabs>
          <w:tab w:val="left" w:pos="2235"/>
        </w:tabs>
      </w:pPr>
    </w:p>
    <w:tbl>
      <w:tblPr>
        <w:tblStyle w:val="ad"/>
        <w:tblW w:w="0" w:type="auto"/>
        <w:tblLook w:val="05A0" w:firstRow="1" w:lastRow="0" w:firstColumn="1" w:lastColumn="1"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DD0693" w:rsidRPr="00E41CD7" w:rsidRDefault="00FD2DE0" w:rsidP="007609D0">
            <w:pPr>
              <w:tabs>
                <w:tab w:val="left" w:pos="2235"/>
              </w:tabs>
              <w:jc w:val="center"/>
              <w:rPr>
                <w:b/>
              </w:rPr>
            </w:pPr>
            <w:r w:rsidRPr="00E41CD7">
              <w:rPr>
                <w:b/>
              </w:rPr>
              <w:t>Раздел I</w:t>
            </w:r>
            <w:r w:rsidRPr="00E41CD7">
              <w:rPr>
                <w:b/>
                <w:lang w:val="en-US"/>
              </w:rPr>
              <w:t>V</w:t>
            </w:r>
            <w:r w:rsidRPr="00E41CD7">
              <w:rPr>
                <w:b/>
              </w:rPr>
              <w:t xml:space="preserve">.Формы контроля за исполнением административного </w:t>
            </w:r>
          </w:p>
          <w:p w:rsidR="00626AED" w:rsidRPr="00E41CD7" w:rsidRDefault="00FD2DE0" w:rsidP="007609D0">
            <w:pPr>
              <w:tabs>
                <w:tab w:val="left" w:pos="2235"/>
              </w:tabs>
              <w:jc w:val="center"/>
            </w:pPr>
            <w:r w:rsidRPr="00E41CD7">
              <w:rPr>
                <w:b/>
              </w:rPr>
              <w:t>регламента</w:t>
            </w:r>
          </w:p>
        </w:tc>
      </w:tr>
    </w:tbl>
    <w:p w:rsidR="00626AED" w:rsidRPr="00E41CD7" w:rsidRDefault="00626AED" w:rsidP="007609D0">
      <w:pPr>
        <w:widowControl w:val="0"/>
        <w:tabs>
          <w:tab w:val="left" w:pos="2235"/>
        </w:tabs>
      </w:pPr>
    </w:p>
    <w:tbl>
      <w:tblPr>
        <w:tblStyle w:val="ad"/>
        <w:tblW w:w="0" w:type="auto"/>
        <w:tblLook w:val="04A0" w:firstRow="1" w:lastRow="0" w:firstColumn="1" w:lastColumn="0"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E50ACF" w:rsidRDefault="00FD2DE0" w:rsidP="007609D0">
            <w:pPr>
              <w:tabs>
                <w:tab w:val="left" w:pos="2235"/>
              </w:tabs>
              <w:jc w:val="center"/>
              <w:rPr>
                <w:b/>
              </w:rPr>
            </w:pPr>
            <w:r w:rsidRPr="00E41CD7">
              <w:rPr>
                <w:b/>
              </w:rPr>
              <w:t xml:space="preserve">Подраздел 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w:t>
            </w:r>
          </w:p>
          <w:p w:rsidR="00626AED" w:rsidRPr="00E41CD7" w:rsidRDefault="00FD2DE0" w:rsidP="007609D0">
            <w:pPr>
              <w:tabs>
                <w:tab w:val="left" w:pos="2235"/>
              </w:tabs>
              <w:jc w:val="center"/>
            </w:pPr>
            <w:r w:rsidRPr="00E41CD7">
              <w:rPr>
                <w:b/>
              </w:rPr>
              <w:t>принятием ими решений</w:t>
            </w:r>
          </w:p>
        </w:tc>
      </w:tr>
    </w:tbl>
    <w:p w:rsidR="00626AED" w:rsidRPr="00E41CD7" w:rsidRDefault="00626AED" w:rsidP="007609D0">
      <w:pPr>
        <w:widowControl w:val="0"/>
        <w:tabs>
          <w:tab w:val="left" w:pos="2235"/>
        </w:tabs>
        <w:ind w:firstLine="709"/>
        <w:jc w:val="both"/>
      </w:pPr>
    </w:p>
    <w:p w:rsidR="00626AED" w:rsidRPr="00E41CD7" w:rsidRDefault="00FD2DE0" w:rsidP="007609D0">
      <w:pPr>
        <w:widowControl w:val="0"/>
        <w:tabs>
          <w:tab w:val="left" w:pos="2235"/>
        </w:tabs>
        <w:ind w:firstLine="709"/>
        <w:jc w:val="both"/>
      </w:pPr>
      <w:r w:rsidRPr="00E41CD7">
        <w:rPr>
          <w:bCs/>
        </w:rPr>
        <w:t>4.1.1. Должностные лица Уполномоченного органа при предоставлении муниципальной услуги руководствуются положениями настоящего Регламента.</w:t>
      </w:r>
    </w:p>
    <w:p w:rsidR="00626AED" w:rsidRPr="00E41CD7" w:rsidRDefault="00FD2DE0" w:rsidP="007609D0">
      <w:pPr>
        <w:widowControl w:val="0"/>
        <w:tabs>
          <w:tab w:val="left" w:pos="2235"/>
        </w:tabs>
        <w:ind w:firstLine="709"/>
        <w:jc w:val="both"/>
      </w:pPr>
      <w:r w:rsidRPr="00E41CD7">
        <w:rPr>
          <w:bCs/>
        </w:rPr>
        <w:t>4.1.2. Текущий контроль за соблюдением и исполнением ответственными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Уполномоченного органа, ответственного за организацию работы по предоставлению муниципальной услуги.</w:t>
      </w:r>
    </w:p>
    <w:p w:rsidR="00626AED" w:rsidRPr="00E41CD7" w:rsidRDefault="00FD2DE0" w:rsidP="007609D0">
      <w:pPr>
        <w:widowControl w:val="0"/>
        <w:tabs>
          <w:tab w:val="left" w:pos="2235"/>
        </w:tabs>
        <w:ind w:firstLine="709"/>
        <w:jc w:val="both"/>
      </w:pPr>
      <w:r w:rsidRPr="00E41CD7">
        <w:rPr>
          <w:bCs/>
        </w:rPr>
        <w:t>4.1.3.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 иных нормативных правовых актов Российской Федерации.</w:t>
      </w:r>
    </w:p>
    <w:p w:rsidR="00626AED" w:rsidRPr="00E41CD7" w:rsidRDefault="00FD2DE0" w:rsidP="007609D0">
      <w:pPr>
        <w:widowControl w:val="0"/>
        <w:tabs>
          <w:tab w:val="left" w:pos="2235"/>
        </w:tabs>
        <w:ind w:firstLine="709"/>
        <w:jc w:val="both"/>
      </w:pPr>
      <w:r w:rsidRPr="00E41CD7">
        <w:rPr>
          <w:bCs/>
        </w:rPr>
        <w:t xml:space="preserve">4.1.4. Предметом контроля является выявление и устранение нарушений прав Заявителей, порядка рассмотрения </w:t>
      </w:r>
      <w:r w:rsidR="00395D69" w:rsidRPr="00E41CD7">
        <w:rPr>
          <w:bCs/>
        </w:rPr>
        <w:t>заявлений</w:t>
      </w:r>
      <w:r w:rsidRPr="00E41CD7">
        <w:rPr>
          <w:bCs/>
        </w:rPr>
        <w:t xml:space="preserve">,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w:t>
      </w:r>
      <w:r w:rsidR="00395D69" w:rsidRPr="00E41CD7">
        <w:rPr>
          <w:bCs/>
        </w:rPr>
        <w:t>заявлениям</w:t>
      </w:r>
      <w:r w:rsidRPr="00E41CD7">
        <w:rPr>
          <w:bCs/>
        </w:rPr>
        <w:t xml:space="preserve"> и обращениям.</w:t>
      </w:r>
    </w:p>
    <w:p w:rsidR="00626AED" w:rsidRPr="00E41CD7" w:rsidRDefault="00626AED" w:rsidP="007609D0">
      <w:pPr>
        <w:widowControl w:val="0"/>
        <w:tabs>
          <w:tab w:val="left" w:pos="2235"/>
        </w:tabs>
      </w:pPr>
    </w:p>
    <w:tbl>
      <w:tblPr>
        <w:tblStyle w:val="ad"/>
        <w:tblW w:w="0" w:type="auto"/>
        <w:tblLook w:val="04A0" w:firstRow="1" w:lastRow="0" w:firstColumn="1" w:lastColumn="0"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626AED" w:rsidRPr="00E41CD7" w:rsidRDefault="00FD2DE0" w:rsidP="007609D0">
            <w:pPr>
              <w:tabs>
                <w:tab w:val="left" w:pos="2235"/>
              </w:tabs>
              <w:jc w:val="center"/>
            </w:pPr>
            <w:r w:rsidRPr="00E41CD7">
              <w:rPr>
                <w:b/>
              </w:rPr>
              <w:t xml:space="preserve">Подраздел 4.2. Порядок и периодичность осуществления плановых </w:t>
            </w:r>
          </w:p>
          <w:p w:rsidR="00626AED" w:rsidRPr="00E41CD7" w:rsidRDefault="00FD2DE0" w:rsidP="007609D0">
            <w:pPr>
              <w:tabs>
                <w:tab w:val="left" w:pos="2235"/>
              </w:tabs>
              <w:jc w:val="center"/>
            </w:pPr>
            <w:r w:rsidRPr="00E41CD7">
              <w:rPr>
                <w:b/>
              </w:rPr>
              <w:t>и внеплановых проверок полноты и качества предоставления</w:t>
            </w:r>
          </w:p>
          <w:p w:rsidR="00626AED" w:rsidRPr="00E41CD7" w:rsidRDefault="00FD2DE0" w:rsidP="007609D0">
            <w:pPr>
              <w:tabs>
                <w:tab w:val="left" w:pos="2235"/>
              </w:tabs>
              <w:jc w:val="center"/>
            </w:pPr>
            <w:r w:rsidRPr="00E41CD7">
              <w:rPr>
                <w:b/>
              </w:rPr>
              <w:t>муниципальной услуги, в том числе порядок и формы контроля</w:t>
            </w:r>
          </w:p>
          <w:p w:rsidR="00626AED" w:rsidRPr="00E41CD7" w:rsidRDefault="00FD2DE0" w:rsidP="007609D0">
            <w:pPr>
              <w:tabs>
                <w:tab w:val="left" w:pos="2235"/>
              </w:tabs>
              <w:jc w:val="center"/>
            </w:pPr>
            <w:r w:rsidRPr="00E41CD7">
              <w:rPr>
                <w:b/>
              </w:rPr>
              <w:t>за полнотой и качеством предоставления муниципальной услуги</w:t>
            </w:r>
          </w:p>
        </w:tc>
      </w:tr>
    </w:tbl>
    <w:p w:rsidR="00626AED" w:rsidRPr="00E41CD7" w:rsidRDefault="00626AED" w:rsidP="007609D0">
      <w:pPr>
        <w:widowControl w:val="0"/>
        <w:tabs>
          <w:tab w:val="left" w:pos="2235"/>
        </w:tabs>
        <w:ind w:firstLine="709"/>
        <w:jc w:val="both"/>
      </w:pPr>
    </w:p>
    <w:p w:rsidR="00626AED" w:rsidRPr="00E41CD7" w:rsidRDefault="00FD2DE0" w:rsidP="007609D0">
      <w:pPr>
        <w:widowControl w:val="0"/>
        <w:tabs>
          <w:tab w:val="left" w:pos="2235"/>
        </w:tabs>
        <w:ind w:firstLine="709"/>
        <w:jc w:val="both"/>
      </w:pPr>
      <w:r w:rsidRPr="00E41CD7">
        <w:rPr>
          <w:bCs/>
        </w:rPr>
        <w:t xml:space="preserve">4.2.1. В целях осуществления контроля за предоставлением муниципальной услуги, а также выявления и устранения нарушений прав Заявителей Уполномоченным органом проводятся плановые и внеплановые проверки. </w:t>
      </w:r>
    </w:p>
    <w:p w:rsidR="00626AED" w:rsidRPr="00E41CD7" w:rsidRDefault="00FD2DE0" w:rsidP="007609D0">
      <w:pPr>
        <w:widowControl w:val="0"/>
        <w:tabs>
          <w:tab w:val="left" w:pos="2235"/>
        </w:tabs>
        <w:ind w:firstLine="709"/>
        <w:jc w:val="both"/>
      </w:pPr>
      <w:r w:rsidRPr="00E41CD7">
        <w:rPr>
          <w:bCs/>
        </w:rPr>
        <w:t xml:space="preserve">4.2.2. Проведение плановых проверок полноты и качества предоставления </w:t>
      </w:r>
      <w:r w:rsidRPr="00E41CD7">
        <w:rPr>
          <w:bCs/>
        </w:rPr>
        <w:lastRenderedPageBreak/>
        <w:t>муниципальной услуги осуществляется в соответствии с утвержденным графиком, но не реже 1 (одного) раза в год.</w:t>
      </w:r>
    </w:p>
    <w:p w:rsidR="00626AED" w:rsidRPr="00E41CD7" w:rsidRDefault="00FD2DE0" w:rsidP="007609D0">
      <w:pPr>
        <w:widowControl w:val="0"/>
        <w:tabs>
          <w:tab w:val="left" w:pos="2235"/>
        </w:tabs>
        <w:ind w:firstLine="709"/>
        <w:jc w:val="both"/>
      </w:pPr>
      <w:r w:rsidRPr="00E41CD7">
        <w:rPr>
          <w:bCs/>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положений Регламента.</w:t>
      </w:r>
    </w:p>
    <w:p w:rsidR="00626AED" w:rsidRPr="00E41CD7" w:rsidRDefault="00FD2DE0" w:rsidP="007609D0">
      <w:pPr>
        <w:widowControl w:val="0"/>
        <w:tabs>
          <w:tab w:val="left" w:pos="2235"/>
        </w:tabs>
        <w:ind w:firstLine="709"/>
        <w:jc w:val="both"/>
      </w:pPr>
      <w:r w:rsidRPr="00E41CD7">
        <w:rPr>
          <w:bCs/>
        </w:rPr>
        <w:t>4.2.4. Результаты плановых и внеплановых проверок оформляются в виде акта, где отмечаются выявленные недостатки и предложения по их устранению.</w:t>
      </w:r>
    </w:p>
    <w:p w:rsidR="00626AED" w:rsidRPr="00E41CD7" w:rsidRDefault="00626AED" w:rsidP="007609D0">
      <w:pPr>
        <w:widowControl w:val="0"/>
        <w:tabs>
          <w:tab w:val="left" w:pos="2235"/>
        </w:tabs>
      </w:pPr>
    </w:p>
    <w:tbl>
      <w:tblPr>
        <w:tblStyle w:val="ad"/>
        <w:tblW w:w="0" w:type="auto"/>
        <w:tblLook w:val="04A0" w:firstRow="1" w:lastRow="0" w:firstColumn="1" w:lastColumn="0"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DD0693" w:rsidRPr="00E41CD7" w:rsidRDefault="00FD2DE0" w:rsidP="007609D0">
            <w:pPr>
              <w:tabs>
                <w:tab w:val="left" w:pos="2235"/>
              </w:tabs>
              <w:jc w:val="center"/>
              <w:rPr>
                <w:b/>
              </w:rPr>
            </w:pPr>
            <w:r w:rsidRPr="00E41CD7">
              <w:rPr>
                <w:b/>
              </w:rPr>
              <w:t xml:space="preserve">Подраздел 4.3. Ответственность должностных лиц органа, </w:t>
            </w:r>
          </w:p>
          <w:p w:rsidR="00DD0693" w:rsidRPr="00E41CD7" w:rsidRDefault="00FD2DE0" w:rsidP="007609D0">
            <w:pPr>
              <w:tabs>
                <w:tab w:val="left" w:pos="2235"/>
              </w:tabs>
              <w:jc w:val="center"/>
              <w:rPr>
                <w:b/>
              </w:rPr>
            </w:pPr>
            <w:r w:rsidRPr="00E41CD7">
              <w:rPr>
                <w:b/>
              </w:rPr>
              <w:t xml:space="preserve">предоставляющего муниципальную услугу, за решения и действия </w:t>
            </w:r>
          </w:p>
          <w:p w:rsidR="005B7639" w:rsidRPr="00E41CD7" w:rsidRDefault="00FD2DE0" w:rsidP="007609D0">
            <w:pPr>
              <w:tabs>
                <w:tab w:val="left" w:pos="2235"/>
              </w:tabs>
              <w:jc w:val="center"/>
              <w:rPr>
                <w:b/>
              </w:rPr>
            </w:pPr>
            <w:r w:rsidRPr="00E41CD7">
              <w:rPr>
                <w:b/>
              </w:rPr>
              <w:t xml:space="preserve">(бездействие), принимаемые (осуществляемые) ими в ходе </w:t>
            </w:r>
          </w:p>
          <w:p w:rsidR="00626AED" w:rsidRPr="00E41CD7" w:rsidRDefault="00FD2DE0" w:rsidP="007609D0">
            <w:pPr>
              <w:tabs>
                <w:tab w:val="left" w:pos="2235"/>
              </w:tabs>
              <w:jc w:val="center"/>
            </w:pPr>
            <w:r w:rsidRPr="00E41CD7">
              <w:rPr>
                <w:b/>
              </w:rPr>
              <w:t>предоставления муниципальной услуги</w:t>
            </w:r>
          </w:p>
        </w:tc>
      </w:tr>
    </w:tbl>
    <w:p w:rsidR="00626AED" w:rsidRPr="00E41CD7" w:rsidRDefault="00626AED" w:rsidP="007609D0">
      <w:pPr>
        <w:widowControl w:val="0"/>
        <w:tabs>
          <w:tab w:val="left" w:pos="2235"/>
        </w:tabs>
        <w:ind w:firstLine="709"/>
        <w:jc w:val="both"/>
      </w:pPr>
    </w:p>
    <w:p w:rsidR="00626AED" w:rsidRPr="00E41CD7" w:rsidRDefault="00FD2DE0" w:rsidP="007609D0">
      <w:pPr>
        <w:widowControl w:val="0"/>
        <w:tabs>
          <w:tab w:val="left" w:pos="2235"/>
        </w:tabs>
        <w:ind w:firstLine="709"/>
        <w:jc w:val="both"/>
      </w:pPr>
      <w:r w:rsidRPr="00E41CD7">
        <w:rPr>
          <w:bCs/>
        </w:rPr>
        <w:t>4.3.1. Ответственность за надлежащее предоставление муниципальной услуги возлагается на руководителя Уполномоченного органа, ответственного за организацию работы по предоставлению муниципальной услуги.</w:t>
      </w:r>
    </w:p>
    <w:p w:rsidR="00626AED" w:rsidRPr="00E41CD7" w:rsidRDefault="00FD2DE0" w:rsidP="007609D0">
      <w:pPr>
        <w:widowControl w:val="0"/>
        <w:tabs>
          <w:tab w:val="left" w:pos="2235"/>
        </w:tabs>
        <w:ind w:firstLine="709"/>
        <w:jc w:val="both"/>
      </w:pPr>
      <w:r w:rsidRPr="00E41CD7">
        <w:rPr>
          <w:bCs/>
        </w:rPr>
        <w:t>4.3.2. Персональная ответственность за предоставление муниципальной услуги закрепляется в должностных регламентах должностных лиц Уполномоченного органа, ответственных за предоставление муниципальной услуги.</w:t>
      </w:r>
    </w:p>
    <w:p w:rsidR="00626AED" w:rsidRPr="00E41CD7" w:rsidRDefault="00FD2DE0" w:rsidP="007609D0">
      <w:pPr>
        <w:widowControl w:val="0"/>
        <w:tabs>
          <w:tab w:val="left" w:pos="2235"/>
        </w:tabs>
        <w:ind w:firstLine="709"/>
        <w:jc w:val="both"/>
      </w:pPr>
      <w:r w:rsidRPr="00E41CD7">
        <w:rPr>
          <w:bCs/>
        </w:rPr>
        <w:t>4.3.3.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E50ACF" w:rsidRPr="00E41CD7" w:rsidRDefault="00E50ACF" w:rsidP="007609D0">
      <w:pPr>
        <w:widowControl w:val="0"/>
        <w:tabs>
          <w:tab w:val="left" w:pos="2235"/>
        </w:tabs>
      </w:pPr>
    </w:p>
    <w:tbl>
      <w:tblPr>
        <w:tblStyle w:val="ad"/>
        <w:tblW w:w="0" w:type="auto"/>
        <w:tblLook w:val="04A0" w:firstRow="1" w:lastRow="0" w:firstColumn="1" w:lastColumn="0"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626AED" w:rsidRPr="00E41CD7" w:rsidRDefault="00FD2DE0" w:rsidP="007609D0">
            <w:pPr>
              <w:tabs>
                <w:tab w:val="left" w:pos="2235"/>
              </w:tabs>
              <w:jc w:val="center"/>
            </w:pPr>
            <w:r w:rsidRPr="00E41CD7">
              <w:rPr>
                <w:b/>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tc>
      </w:tr>
    </w:tbl>
    <w:p w:rsidR="00626AED" w:rsidRPr="00E41CD7" w:rsidRDefault="00626AED" w:rsidP="007609D0">
      <w:pPr>
        <w:widowControl w:val="0"/>
        <w:tabs>
          <w:tab w:val="left" w:pos="2235"/>
        </w:tabs>
        <w:ind w:firstLine="709"/>
        <w:jc w:val="both"/>
      </w:pPr>
    </w:p>
    <w:p w:rsidR="00626AED" w:rsidRPr="00E41CD7" w:rsidRDefault="00FD2DE0" w:rsidP="007609D0">
      <w:pPr>
        <w:widowControl w:val="0"/>
        <w:tabs>
          <w:tab w:val="left" w:pos="2235"/>
        </w:tabs>
        <w:ind w:firstLine="709"/>
        <w:jc w:val="both"/>
      </w:pPr>
      <w:r w:rsidRPr="00E41CD7">
        <w:rPr>
          <w:bCs/>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Уполномоченного органа,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настоящего Регламента.</w:t>
      </w:r>
    </w:p>
    <w:p w:rsidR="00626AED" w:rsidRPr="00E41CD7" w:rsidRDefault="00FD2DE0" w:rsidP="007609D0">
      <w:pPr>
        <w:widowControl w:val="0"/>
        <w:tabs>
          <w:tab w:val="left" w:pos="2235"/>
        </w:tabs>
        <w:ind w:firstLine="709"/>
        <w:jc w:val="both"/>
      </w:pPr>
      <w:r w:rsidRPr="00E41CD7">
        <w:rPr>
          <w:bCs/>
        </w:rPr>
        <w:t xml:space="preserve">4.4.2. Порядок и формы контроля за предоставлением муниципальной услуги со стороны уполномоченных должностных лиц Уполномоченного органа должны быть постоянными, всесторонними, объективными и эффективными. </w:t>
      </w:r>
    </w:p>
    <w:p w:rsidR="00626AED" w:rsidRPr="00E41CD7" w:rsidRDefault="00FD2DE0" w:rsidP="007609D0">
      <w:pPr>
        <w:widowControl w:val="0"/>
        <w:tabs>
          <w:tab w:val="left" w:pos="2235"/>
        </w:tabs>
        <w:ind w:firstLine="709"/>
        <w:jc w:val="both"/>
      </w:pPr>
      <w:r w:rsidRPr="00E41CD7">
        <w:rPr>
          <w:bCs/>
        </w:rPr>
        <w:t xml:space="preserve">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w:t>
      </w:r>
      <w:r w:rsidR="00BF6359">
        <w:rPr>
          <w:bCs/>
        </w:rPr>
        <w:t xml:space="preserve">муниципальный округ </w:t>
      </w:r>
      <w:r w:rsidRPr="00E41CD7">
        <w:rPr>
          <w:bCs/>
        </w:rPr>
        <w:t>город Горячий Ключ Краснодарского края и получения письменной и устной информации о результатах проведенных про</w:t>
      </w:r>
      <w:r w:rsidRPr="00E41CD7">
        <w:rPr>
          <w:bCs/>
        </w:rPr>
        <w:lastRenderedPageBreak/>
        <w:t>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626AED" w:rsidRPr="00E41CD7" w:rsidRDefault="00626AED" w:rsidP="007609D0">
      <w:pPr>
        <w:widowControl w:val="0"/>
        <w:tabs>
          <w:tab w:val="left" w:pos="2235"/>
        </w:tabs>
      </w:pPr>
    </w:p>
    <w:p w:rsidR="00D53430" w:rsidRPr="00E41CD7" w:rsidRDefault="00D53430" w:rsidP="007609D0">
      <w:pPr>
        <w:widowControl w:val="0"/>
        <w:tabs>
          <w:tab w:val="left" w:pos="2235"/>
        </w:tabs>
      </w:pPr>
    </w:p>
    <w:tbl>
      <w:tblPr>
        <w:tblStyle w:val="ad"/>
        <w:tblW w:w="0" w:type="auto"/>
        <w:tblLook w:val="05A0" w:firstRow="1" w:lastRow="0" w:firstColumn="1" w:lastColumn="1"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626AED" w:rsidRPr="00E41CD7" w:rsidRDefault="00FD2DE0" w:rsidP="007609D0">
            <w:pPr>
              <w:tabs>
                <w:tab w:val="left" w:pos="2235"/>
              </w:tabs>
              <w:jc w:val="center"/>
            </w:pPr>
            <w:r w:rsidRPr="00E41CD7">
              <w:rPr>
                <w:b/>
              </w:rPr>
              <w:t xml:space="preserve">Раздел </w:t>
            </w:r>
            <w:r w:rsidRPr="00E41CD7">
              <w:rPr>
                <w:b/>
                <w:lang w:val="en-US"/>
              </w:rPr>
              <w:t>V</w:t>
            </w:r>
            <w:r w:rsidRPr="00E41CD7">
              <w:rPr>
                <w:b/>
              </w:rPr>
              <w:t>.Досудебный (внесудебный) порядок обжалования</w:t>
            </w:r>
          </w:p>
          <w:p w:rsidR="005B7639" w:rsidRPr="00E41CD7" w:rsidRDefault="00FD2DE0" w:rsidP="007609D0">
            <w:pPr>
              <w:tabs>
                <w:tab w:val="left" w:pos="2235"/>
              </w:tabs>
              <w:jc w:val="center"/>
              <w:rPr>
                <w:b/>
              </w:rPr>
            </w:pPr>
            <w:r w:rsidRPr="00E41CD7">
              <w:rPr>
                <w:b/>
              </w:rPr>
              <w:t xml:space="preserve">решений и действий (бездействия) органа, предоставляющего </w:t>
            </w:r>
          </w:p>
          <w:p w:rsidR="004D5AE1" w:rsidRDefault="00FD2DE0" w:rsidP="007609D0">
            <w:pPr>
              <w:tabs>
                <w:tab w:val="left" w:pos="2235"/>
              </w:tabs>
              <w:jc w:val="center"/>
              <w:rPr>
                <w:b/>
              </w:rPr>
            </w:pPr>
            <w:r w:rsidRPr="00E41CD7">
              <w:rPr>
                <w:b/>
              </w:rPr>
              <w:t>муниципальную услугу, многофункционального центра, организаций, указанных в части 1.1. статьи 16 Федерального закона</w:t>
            </w:r>
            <w:r w:rsidR="0021630E" w:rsidRPr="00535C1E">
              <w:rPr>
                <w:b/>
              </w:rPr>
              <w:t xml:space="preserve"> от 27 июля </w:t>
            </w:r>
            <w:r w:rsidR="0021630E">
              <w:rPr>
                <w:b/>
              </w:rPr>
              <w:t xml:space="preserve">2010 г. № </w:t>
            </w:r>
            <w:r w:rsidR="0021630E" w:rsidRPr="00535C1E">
              <w:rPr>
                <w:b/>
              </w:rPr>
              <w:t>210-ФЗ</w:t>
            </w:r>
            <w:r w:rsidRPr="00E41CD7">
              <w:rPr>
                <w:b/>
              </w:rPr>
              <w:t xml:space="preserve"> «Об организации предоставления государственных и </w:t>
            </w:r>
          </w:p>
          <w:p w:rsidR="00626AED" w:rsidRPr="00E41CD7" w:rsidRDefault="00FD2DE0" w:rsidP="007609D0">
            <w:pPr>
              <w:tabs>
                <w:tab w:val="left" w:pos="2235"/>
              </w:tabs>
              <w:jc w:val="center"/>
            </w:pPr>
            <w:r w:rsidRPr="00E41CD7">
              <w:rPr>
                <w:b/>
              </w:rPr>
              <w:t>муниципальных услуг», а также их должностных лиц, государственных или муниципальных служащих, работников</w:t>
            </w:r>
          </w:p>
        </w:tc>
      </w:tr>
    </w:tbl>
    <w:p w:rsidR="00626AED" w:rsidRDefault="00626AED" w:rsidP="007609D0">
      <w:pPr>
        <w:widowControl w:val="0"/>
        <w:tabs>
          <w:tab w:val="left" w:pos="2235"/>
        </w:tabs>
      </w:pPr>
    </w:p>
    <w:p w:rsidR="00E50ACF" w:rsidRPr="00E41CD7" w:rsidRDefault="00E50ACF" w:rsidP="007609D0">
      <w:pPr>
        <w:widowControl w:val="0"/>
        <w:tabs>
          <w:tab w:val="left" w:pos="2235"/>
        </w:tabs>
      </w:pPr>
    </w:p>
    <w:tbl>
      <w:tblPr>
        <w:tblStyle w:val="ad"/>
        <w:tblW w:w="0" w:type="auto"/>
        <w:tblLook w:val="04A0" w:firstRow="1" w:lastRow="0" w:firstColumn="1" w:lastColumn="0"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626AED" w:rsidRPr="00E41CD7" w:rsidRDefault="00FD2DE0" w:rsidP="007609D0">
            <w:pPr>
              <w:tabs>
                <w:tab w:val="left" w:pos="2235"/>
              </w:tabs>
              <w:jc w:val="center"/>
            </w:pPr>
            <w:r w:rsidRPr="00E41CD7">
              <w:rPr>
                <w:b/>
              </w:rPr>
              <w:t>Подраздел 5.1. Информация для заинтересованных лиц об их праве на досудебное (внесудебное) обжалование действий (бездействий) и (или) решений, принятых (осуществленных) в ходе предоставления</w:t>
            </w:r>
          </w:p>
          <w:p w:rsidR="00626AED" w:rsidRPr="00E41CD7" w:rsidRDefault="00FD2DE0" w:rsidP="007609D0">
            <w:pPr>
              <w:tabs>
                <w:tab w:val="left" w:pos="2235"/>
              </w:tabs>
              <w:jc w:val="center"/>
            </w:pPr>
            <w:r w:rsidRPr="00E41CD7">
              <w:rPr>
                <w:b/>
              </w:rPr>
              <w:t>муниципальной услуги</w:t>
            </w:r>
          </w:p>
        </w:tc>
      </w:tr>
    </w:tbl>
    <w:p w:rsidR="00626AED" w:rsidRPr="00E41CD7" w:rsidRDefault="00626AED" w:rsidP="007609D0">
      <w:pPr>
        <w:widowControl w:val="0"/>
        <w:tabs>
          <w:tab w:val="left" w:pos="2235"/>
        </w:tabs>
        <w:ind w:firstLine="709"/>
        <w:jc w:val="both"/>
      </w:pPr>
    </w:p>
    <w:p w:rsidR="00626AED" w:rsidRPr="00E41CD7" w:rsidRDefault="00FD2DE0" w:rsidP="007609D0">
      <w:pPr>
        <w:widowControl w:val="0"/>
        <w:tabs>
          <w:tab w:val="left" w:pos="2235"/>
        </w:tabs>
        <w:ind w:firstLine="709"/>
        <w:jc w:val="both"/>
      </w:pPr>
      <w:r w:rsidRPr="00E41CD7">
        <w:rPr>
          <w:bCs/>
        </w:rPr>
        <w:t xml:space="preserve">5.1.1. Заявитель имеет право на досудебное (внесудебное) обжалование решений и действий (бездействий)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 </w:t>
      </w:r>
    </w:p>
    <w:p w:rsidR="00960EAF" w:rsidRPr="00E41CD7" w:rsidRDefault="00960EAF" w:rsidP="007609D0">
      <w:pPr>
        <w:widowControl w:val="0"/>
        <w:tabs>
          <w:tab w:val="left" w:pos="2235"/>
        </w:tabs>
      </w:pPr>
    </w:p>
    <w:tbl>
      <w:tblPr>
        <w:tblStyle w:val="ad"/>
        <w:tblW w:w="0" w:type="auto"/>
        <w:tblLook w:val="04A0" w:firstRow="1" w:lastRow="0" w:firstColumn="1" w:lastColumn="0"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626AED" w:rsidRPr="00E41CD7" w:rsidRDefault="00FD2DE0" w:rsidP="007609D0">
            <w:pPr>
              <w:tabs>
                <w:tab w:val="left" w:pos="2235"/>
              </w:tabs>
              <w:jc w:val="center"/>
            </w:pPr>
            <w:r w:rsidRPr="00E41CD7">
              <w:rPr>
                <w:b/>
              </w:rPr>
              <w:t>Подраздел 5.2. Органы местного самоуправления, организации и уполномоченные на рассмотрение жалобы лица, которы</w:t>
            </w:r>
            <w:r w:rsidR="004D5AE1">
              <w:rPr>
                <w:b/>
              </w:rPr>
              <w:t>м может быть направлена жалоба З</w:t>
            </w:r>
            <w:r w:rsidRPr="00E41CD7">
              <w:rPr>
                <w:b/>
              </w:rPr>
              <w:t>аявителя в досудебном (внесудебном) порядке</w:t>
            </w:r>
          </w:p>
        </w:tc>
      </w:tr>
    </w:tbl>
    <w:p w:rsidR="00626AED" w:rsidRPr="00E41CD7" w:rsidRDefault="00626AED" w:rsidP="007609D0">
      <w:pPr>
        <w:widowControl w:val="0"/>
        <w:tabs>
          <w:tab w:val="left" w:pos="2235"/>
        </w:tabs>
        <w:ind w:firstLine="709"/>
        <w:jc w:val="both"/>
      </w:pPr>
    </w:p>
    <w:p w:rsidR="00626AED" w:rsidRPr="00E41CD7" w:rsidRDefault="00FD2DE0" w:rsidP="007609D0">
      <w:pPr>
        <w:widowControl w:val="0"/>
        <w:tabs>
          <w:tab w:val="left" w:pos="2235"/>
        </w:tabs>
        <w:ind w:firstLine="709"/>
        <w:jc w:val="both"/>
      </w:pPr>
      <w:r w:rsidRPr="00E41CD7">
        <w:rPr>
          <w:bCs/>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626AED" w:rsidRPr="00E41CD7" w:rsidRDefault="00FD2DE0" w:rsidP="007609D0">
      <w:pPr>
        <w:widowControl w:val="0"/>
        <w:tabs>
          <w:tab w:val="left" w:pos="2235"/>
        </w:tabs>
        <w:ind w:firstLine="709"/>
        <w:jc w:val="both"/>
      </w:pPr>
      <w:r w:rsidRPr="00E41CD7">
        <w:rPr>
          <w:bCs/>
        </w:rPr>
        <w:t xml:space="preserve">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 </w:t>
      </w:r>
    </w:p>
    <w:p w:rsidR="00626AED" w:rsidRPr="00E41CD7" w:rsidRDefault="00FD2DE0" w:rsidP="007609D0">
      <w:pPr>
        <w:widowControl w:val="0"/>
        <w:tabs>
          <w:tab w:val="left" w:pos="2235"/>
        </w:tabs>
        <w:ind w:firstLine="709"/>
        <w:jc w:val="both"/>
      </w:pPr>
      <w:r w:rsidRPr="00E41CD7">
        <w:rPr>
          <w:bCs/>
        </w:rPr>
        <w:t>При отсутствии вышестоящего органа жалоба подается непосредственно руководителю Уполномоченного органа.</w:t>
      </w:r>
    </w:p>
    <w:p w:rsidR="00626AED" w:rsidRPr="00E41CD7" w:rsidRDefault="00FD2DE0" w:rsidP="007609D0">
      <w:pPr>
        <w:widowControl w:val="0"/>
        <w:tabs>
          <w:tab w:val="left" w:pos="2235"/>
        </w:tabs>
        <w:ind w:firstLine="709"/>
        <w:jc w:val="both"/>
      </w:pPr>
      <w:r w:rsidRPr="00E41CD7">
        <w:rPr>
          <w:bCs/>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tbl>
      <w:tblPr>
        <w:tblStyle w:val="ad"/>
        <w:tblW w:w="0" w:type="auto"/>
        <w:tblLook w:val="04A0" w:firstRow="1" w:lastRow="0" w:firstColumn="1" w:lastColumn="0"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982CB7" w:rsidRDefault="00982CB7" w:rsidP="007609D0">
            <w:pPr>
              <w:tabs>
                <w:tab w:val="left" w:pos="2235"/>
              </w:tabs>
              <w:jc w:val="center"/>
              <w:rPr>
                <w:b/>
              </w:rPr>
            </w:pPr>
          </w:p>
          <w:p w:rsidR="00626AED" w:rsidRPr="00E41CD7" w:rsidRDefault="00FD2DE0" w:rsidP="007609D0">
            <w:pPr>
              <w:tabs>
                <w:tab w:val="left" w:pos="2235"/>
              </w:tabs>
              <w:jc w:val="center"/>
            </w:pPr>
            <w:r w:rsidRPr="00E41CD7">
              <w:rPr>
                <w:b/>
              </w:rPr>
              <w:lastRenderedPageBreak/>
              <w:t>Подраздел 5.3. Способы информирования заявителей о порядке</w:t>
            </w:r>
          </w:p>
          <w:p w:rsidR="00626AED" w:rsidRPr="00E41CD7" w:rsidRDefault="00FD2DE0" w:rsidP="007609D0">
            <w:pPr>
              <w:tabs>
                <w:tab w:val="left" w:pos="2235"/>
              </w:tabs>
              <w:jc w:val="center"/>
            </w:pPr>
            <w:r w:rsidRPr="00E41CD7">
              <w:rPr>
                <w:b/>
              </w:rPr>
              <w:t>подачи и рассмотрения жалобы, в том числе с использованием</w:t>
            </w:r>
          </w:p>
          <w:p w:rsidR="00626AED" w:rsidRPr="00E41CD7" w:rsidRDefault="00FD2DE0" w:rsidP="007609D0">
            <w:pPr>
              <w:tabs>
                <w:tab w:val="left" w:pos="2235"/>
              </w:tabs>
              <w:jc w:val="center"/>
            </w:pPr>
            <w:r w:rsidRPr="00E41CD7">
              <w:rPr>
                <w:b/>
              </w:rPr>
              <w:t>Единого портала и Регионального портала</w:t>
            </w:r>
          </w:p>
        </w:tc>
      </w:tr>
    </w:tbl>
    <w:p w:rsidR="00626AED" w:rsidRPr="00E41CD7" w:rsidRDefault="00626AED" w:rsidP="007609D0">
      <w:pPr>
        <w:widowControl w:val="0"/>
        <w:tabs>
          <w:tab w:val="left" w:pos="2235"/>
        </w:tabs>
        <w:ind w:firstLine="709"/>
        <w:jc w:val="both"/>
      </w:pPr>
    </w:p>
    <w:p w:rsidR="00626AED" w:rsidRPr="00E41CD7" w:rsidRDefault="00FD2DE0" w:rsidP="007609D0">
      <w:pPr>
        <w:widowControl w:val="0"/>
        <w:tabs>
          <w:tab w:val="left" w:pos="2235"/>
        </w:tabs>
        <w:ind w:firstLine="709"/>
        <w:jc w:val="both"/>
      </w:pPr>
      <w:r w:rsidRPr="00E41CD7">
        <w:rPr>
          <w:bCs/>
        </w:rPr>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Уполномоченный орган, на официальном сайте, в МФЦ, на Едином портале и Региональном портале.</w:t>
      </w:r>
    </w:p>
    <w:p w:rsidR="00626AED" w:rsidRDefault="00626AED" w:rsidP="007609D0">
      <w:pPr>
        <w:widowControl w:val="0"/>
        <w:tabs>
          <w:tab w:val="left" w:pos="2235"/>
        </w:tabs>
      </w:pPr>
    </w:p>
    <w:p w:rsidR="00960EAF" w:rsidRPr="00E41CD7" w:rsidRDefault="00960EAF" w:rsidP="007609D0">
      <w:pPr>
        <w:widowControl w:val="0"/>
        <w:tabs>
          <w:tab w:val="left" w:pos="2235"/>
        </w:tabs>
      </w:pPr>
    </w:p>
    <w:tbl>
      <w:tblPr>
        <w:tblStyle w:val="ad"/>
        <w:tblW w:w="0" w:type="auto"/>
        <w:tblLook w:val="04A0" w:firstRow="1" w:lastRow="0" w:firstColumn="1" w:lastColumn="0" w:noHBand="0" w:noVBand="1"/>
      </w:tblPr>
      <w:tblGrid>
        <w:gridCol w:w="9628"/>
      </w:tblGrid>
      <w:tr w:rsidR="00626AED" w:rsidRPr="00E41CD7">
        <w:tc>
          <w:tcPr>
            <w:tcW w:w="9628" w:type="dxa"/>
            <w:tcBorders>
              <w:top w:val="none" w:sz="4" w:space="0" w:color="000000"/>
              <w:left w:val="none" w:sz="4" w:space="0" w:color="000000"/>
              <w:bottom w:val="none" w:sz="4" w:space="0" w:color="000000"/>
              <w:right w:val="none" w:sz="4" w:space="0" w:color="000000"/>
            </w:tcBorders>
            <w:noWrap/>
          </w:tcPr>
          <w:p w:rsidR="00626AED" w:rsidRPr="00E41CD7" w:rsidRDefault="00FD2DE0" w:rsidP="007609D0">
            <w:pPr>
              <w:tabs>
                <w:tab w:val="left" w:pos="2235"/>
              </w:tabs>
              <w:jc w:val="center"/>
            </w:pPr>
            <w:r w:rsidRPr="00E41CD7">
              <w:rPr>
                <w:b/>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626AED" w:rsidRPr="00E41CD7" w:rsidRDefault="00FD2DE0" w:rsidP="007609D0">
            <w:pPr>
              <w:tabs>
                <w:tab w:val="left" w:pos="2235"/>
              </w:tabs>
              <w:jc w:val="center"/>
            </w:pPr>
            <w:r w:rsidRPr="00E41CD7">
              <w:rPr>
                <w:b/>
              </w:rPr>
              <w:t>а также его должностных лиц</w:t>
            </w:r>
          </w:p>
        </w:tc>
      </w:tr>
    </w:tbl>
    <w:p w:rsidR="00626AED" w:rsidRPr="00E41CD7" w:rsidRDefault="00626AED" w:rsidP="007609D0">
      <w:pPr>
        <w:widowControl w:val="0"/>
        <w:tabs>
          <w:tab w:val="left" w:pos="2235"/>
        </w:tabs>
        <w:ind w:firstLine="709"/>
        <w:jc w:val="both"/>
        <w:rPr>
          <w:sz w:val="16"/>
          <w:szCs w:val="16"/>
        </w:rPr>
      </w:pPr>
    </w:p>
    <w:p w:rsidR="00626AED" w:rsidRPr="00E41CD7" w:rsidRDefault="00FD2DE0" w:rsidP="007609D0">
      <w:pPr>
        <w:widowControl w:val="0"/>
        <w:tabs>
          <w:tab w:val="left" w:pos="2235"/>
        </w:tabs>
        <w:ind w:firstLine="709"/>
        <w:jc w:val="both"/>
      </w:pPr>
      <w:r w:rsidRPr="00E41CD7">
        <w:rPr>
          <w:bCs/>
        </w:rPr>
        <w:t>5.4.1. Нормативными правовыми актами, регулирующими порядок досудебного (внесудебного) обжалования решений и действий (бездействия) Уполномоченного органа, должностных лиц Уполномоченного органа, либо муниципальных служащих, МФЦ, работников МФЦ, являются:</w:t>
      </w:r>
    </w:p>
    <w:p w:rsidR="00626AED" w:rsidRPr="00E41CD7" w:rsidRDefault="00FD2DE0" w:rsidP="007609D0">
      <w:pPr>
        <w:widowControl w:val="0"/>
        <w:tabs>
          <w:tab w:val="left" w:pos="2235"/>
        </w:tabs>
        <w:ind w:firstLine="709"/>
        <w:jc w:val="both"/>
      </w:pPr>
      <w:r w:rsidRPr="00E41CD7">
        <w:rPr>
          <w:bCs/>
        </w:rPr>
        <w:t>Федеральный закон от 27 июля 2010 г. № 210-ФЗ «Об организации предоставления государственных и муниципальных услуг»;</w:t>
      </w:r>
    </w:p>
    <w:p w:rsidR="00626AED" w:rsidRPr="00E41CD7" w:rsidRDefault="00C341C4" w:rsidP="007609D0">
      <w:pPr>
        <w:widowControl w:val="0"/>
        <w:tabs>
          <w:tab w:val="left" w:pos="2235"/>
        </w:tabs>
        <w:ind w:firstLine="709"/>
        <w:jc w:val="both"/>
        <w:rPr>
          <w:bCs/>
        </w:rPr>
      </w:pPr>
      <w:r w:rsidRPr="00E41CD7">
        <w:rPr>
          <w:bCs/>
        </w:rPr>
        <w:t xml:space="preserve"> </w:t>
      </w:r>
      <w:r w:rsidR="00FD2DE0" w:rsidRPr="00E41CD7">
        <w:rPr>
          <w:bCs/>
        </w:rPr>
        <w:t>постановление администрации муниципального образования город Горячий Ключ Краснодарского края от 22 августа 2018 г. № 1597 «Об утверждении Порядка подачи и рассмотрения жалоб на решения и действия (бездействие) администрации муниципального образования город Горячий Ключ Краснодарского края и ее должностных лиц, муниципальных служащих».</w:t>
      </w:r>
    </w:p>
    <w:p w:rsidR="00D95F6B" w:rsidRPr="00E41CD7" w:rsidRDefault="00D95F6B" w:rsidP="00F3722F">
      <w:pPr>
        <w:widowControl w:val="0"/>
        <w:tabs>
          <w:tab w:val="left" w:pos="2235"/>
        </w:tabs>
        <w:ind w:firstLine="709"/>
        <w:jc w:val="both"/>
        <w:rPr>
          <w:bCs/>
        </w:rPr>
      </w:pPr>
    </w:p>
    <w:p w:rsidR="00D95F6B" w:rsidRPr="00E41CD7" w:rsidRDefault="00D95F6B" w:rsidP="00F3722F">
      <w:pPr>
        <w:widowControl w:val="0"/>
        <w:tabs>
          <w:tab w:val="left" w:pos="2235"/>
        </w:tabs>
        <w:ind w:firstLine="709"/>
        <w:jc w:val="both"/>
      </w:pPr>
    </w:p>
    <w:tbl>
      <w:tblPr>
        <w:tblW w:w="0" w:type="auto"/>
        <w:tblLook w:val="04A0" w:firstRow="1" w:lastRow="0" w:firstColumn="1" w:lastColumn="0" w:noHBand="0" w:noVBand="1"/>
      </w:tblPr>
      <w:tblGrid>
        <w:gridCol w:w="6378"/>
        <w:gridCol w:w="710"/>
        <w:gridCol w:w="2410"/>
      </w:tblGrid>
      <w:tr w:rsidR="00D51D63" w:rsidRPr="003D0F75" w:rsidTr="00CF5064">
        <w:tc>
          <w:tcPr>
            <w:tcW w:w="6378" w:type="dxa"/>
            <w:shd w:val="clear" w:color="auto" w:fill="auto"/>
            <w:hideMark/>
          </w:tcPr>
          <w:p w:rsidR="00D51D63" w:rsidRPr="00E41CD7" w:rsidRDefault="001627BE" w:rsidP="00CF5064">
            <w:pPr>
              <w:widowControl w:val="0"/>
              <w:autoSpaceDE w:val="0"/>
              <w:autoSpaceDN w:val="0"/>
              <w:adjustRightInd w:val="0"/>
            </w:pPr>
            <w:bookmarkStart w:id="3" w:name="_Hlk118709046"/>
            <w:r>
              <w:t>Заместитель н</w:t>
            </w:r>
            <w:r w:rsidR="00D51D63" w:rsidRPr="00E41CD7">
              <w:t>ачальник</w:t>
            </w:r>
            <w:r>
              <w:t>а</w:t>
            </w:r>
            <w:r w:rsidR="00D51D63" w:rsidRPr="00E41CD7">
              <w:t xml:space="preserve"> управления</w:t>
            </w:r>
          </w:p>
          <w:p w:rsidR="00D51D63" w:rsidRDefault="00D51D63" w:rsidP="00CF5064">
            <w:pPr>
              <w:widowControl w:val="0"/>
              <w:autoSpaceDE w:val="0"/>
              <w:autoSpaceDN w:val="0"/>
              <w:adjustRightInd w:val="0"/>
            </w:pPr>
            <w:r w:rsidRPr="00E41CD7">
              <w:t>имущественных и земельных отношений</w:t>
            </w:r>
            <w:r w:rsidR="001627BE">
              <w:t>,</w:t>
            </w:r>
          </w:p>
          <w:p w:rsidR="001627BE" w:rsidRPr="00E41CD7" w:rsidRDefault="001627BE" w:rsidP="001627BE">
            <w:pPr>
              <w:widowControl w:val="0"/>
              <w:autoSpaceDE w:val="0"/>
              <w:autoSpaceDN w:val="0"/>
              <w:adjustRightInd w:val="0"/>
            </w:pPr>
            <w:r>
              <w:t xml:space="preserve">начальник отдела земельных отношений                                          </w:t>
            </w:r>
          </w:p>
          <w:p w:rsidR="00D51D63" w:rsidRDefault="00D51D63" w:rsidP="00CF5064">
            <w:pPr>
              <w:widowControl w:val="0"/>
              <w:autoSpaceDE w:val="0"/>
              <w:autoSpaceDN w:val="0"/>
              <w:adjustRightInd w:val="0"/>
            </w:pPr>
            <w:r w:rsidRPr="00E41CD7">
              <w:t>администрации муниципального образования</w:t>
            </w:r>
          </w:p>
          <w:p w:rsidR="001627BE" w:rsidRDefault="001627BE" w:rsidP="001627BE">
            <w:pPr>
              <w:widowControl w:val="0"/>
              <w:autoSpaceDE w:val="0"/>
              <w:autoSpaceDN w:val="0"/>
              <w:adjustRightInd w:val="0"/>
            </w:pPr>
            <w:r>
              <w:t xml:space="preserve">муниципальный округ </w:t>
            </w:r>
            <w:r w:rsidR="00D51D63" w:rsidRPr="00E41CD7">
              <w:t xml:space="preserve">город Горячий Ключ </w:t>
            </w:r>
          </w:p>
          <w:p w:rsidR="00D51D63" w:rsidRPr="00E41CD7" w:rsidRDefault="00D51D63" w:rsidP="001627BE">
            <w:pPr>
              <w:widowControl w:val="0"/>
              <w:autoSpaceDE w:val="0"/>
              <w:autoSpaceDN w:val="0"/>
              <w:adjustRightInd w:val="0"/>
            </w:pPr>
            <w:r w:rsidRPr="00E41CD7">
              <w:t>Краснодарского края</w:t>
            </w:r>
          </w:p>
        </w:tc>
        <w:tc>
          <w:tcPr>
            <w:tcW w:w="710" w:type="dxa"/>
            <w:shd w:val="clear" w:color="auto" w:fill="auto"/>
          </w:tcPr>
          <w:p w:rsidR="00D51D63" w:rsidRPr="00E41CD7" w:rsidRDefault="00D51D63" w:rsidP="00CF5064">
            <w:pPr>
              <w:widowControl w:val="0"/>
              <w:autoSpaceDE w:val="0"/>
              <w:autoSpaceDN w:val="0"/>
              <w:adjustRightInd w:val="0"/>
              <w:jc w:val="both"/>
            </w:pPr>
          </w:p>
        </w:tc>
        <w:tc>
          <w:tcPr>
            <w:tcW w:w="2410" w:type="dxa"/>
            <w:shd w:val="clear" w:color="auto" w:fill="auto"/>
            <w:vAlign w:val="bottom"/>
            <w:hideMark/>
          </w:tcPr>
          <w:p w:rsidR="00D51D63" w:rsidRPr="003D0F75" w:rsidRDefault="00D51D63" w:rsidP="00CF5064">
            <w:pPr>
              <w:widowControl w:val="0"/>
              <w:autoSpaceDE w:val="0"/>
              <w:autoSpaceDN w:val="0"/>
              <w:adjustRightInd w:val="0"/>
              <w:jc w:val="right"/>
            </w:pPr>
            <w:r w:rsidRPr="00E41CD7">
              <w:t xml:space="preserve">   </w:t>
            </w:r>
            <w:r w:rsidR="001627BE" w:rsidRPr="001627BE">
              <w:t>Т.В. Воробьева</w:t>
            </w:r>
          </w:p>
        </w:tc>
      </w:tr>
      <w:bookmarkEnd w:id="3"/>
    </w:tbl>
    <w:p w:rsidR="00F3722F" w:rsidRDefault="00F3722F" w:rsidP="00D51D63">
      <w:pPr>
        <w:widowControl w:val="0"/>
        <w:jc w:val="both"/>
      </w:pPr>
    </w:p>
    <w:sectPr w:rsidR="00F3722F" w:rsidSect="00D53793">
      <w:headerReference w:type="even" r:id="rId26"/>
      <w:headerReference w:type="default" r:id="rId27"/>
      <w:headerReference w:type="first" r:id="rId28"/>
      <w:pgSz w:w="11906" w:h="16838"/>
      <w:pgMar w:top="1134" w:right="567" w:bottom="709"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6DF" w:rsidRDefault="00E216DF">
      <w:r>
        <w:separator/>
      </w:r>
    </w:p>
  </w:endnote>
  <w:endnote w:type="continuationSeparator" w:id="0">
    <w:p w:rsidR="00E216DF" w:rsidRDefault="00E2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TF55F-webfon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6DF" w:rsidRDefault="00E216DF">
      <w:r>
        <w:separator/>
      </w:r>
    </w:p>
  </w:footnote>
  <w:footnote w:type="continuationSeparator" w:id="0">
    <w:p w:rsidR="00E216DF" w:rsidRDefault="00E216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29D" w:rsidRDefault="00AB529D">
    <w:pPr>
      <w:pStyle w:val="af7"/>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AB529D" w:rsidRDefault="00AB529D">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587277"/>
      <w:docPartObj>
        <w:docPartGallery w:val="Page Numbers (Top of Page)"/>
        <w:docPartUnique/>
      </w:docPartObj>
    </w:sdtPr>
    <w:sdtEndPr/>
    <w:sdtContent>
      <w:p w:rsidR="00AB529D" w:rsidRDefault="00AB529D">
        <w:pPr>
          <w:pStyle w:val="af7"/>
          <w:jc w:val="center"/>
          <w:rPr>
            <w:noProof/>
          </w:rPr>
        </w:pPr>
        <w:r>
          <w:fldChar w:fldCharType="begin"/>
        </w:r>
        <w:r>
          <w:instrText xml:space="preserve"> PAGE   \* MERGEFORMAT </w:instrText>
        </w:r>
        <w:r>
          <w:fldChar w:fldCharType="separate"/>
        </w:r>
        <w:r w:rsidR="00FC79C1">
          <w:rPr>
            <w:noProof/>
          </w:rPr>
          <w:t>19</w:t>
        </w:r>
        <w:r>
          <w:rPr>
            <w:noProof/>
          </w:rPr>
          <w:fldChar w:fldCharType="end"/>
        </w:r>
      </w:p>
      <w:p w:rsidR="00AB529D" w:rsidRDefault="00E216DF">
        <w:pPr>
          <w:pStyle w:val="af7"/>
          <w:jc w:val="center"/>
        </w:pP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29D" w:rsidRDefault="00AB529D">
    <w:pPr>
      <w:pStyle w:val="af7"/>
      <w:jc w:val="center"/>
    </w:pPr>
  </w:p>
  <w:p w:rsidR="00AB529D" w:rsidRDefault="00AB529D">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862BDB"/>
    <w:multiLevelType w:val="hybridMultilevel"/>
    <w:tmpl w:val="38A6BB88"/>
    <w:lvl w:ilvl="0" w:tplc="C8724364">
      <w:start w:val="1"/>
      <w:numFmt w:val="decimal"/>
      <w:lvlText w:val="%1."/>
      <w:lvlJc w:val="left"/>
      <w:pPr>
        <w:ind w:left="825" w:hanging="825"/>
      </w:pPr>
    </w:lvl>
    <w:lvl w:ilvl="1" w:tplc="E7A42B00">
      <w:start w:val="1"/>
      <w:numFmt w:val="none"/>
      <w:lvlText w:val=""/>
      <w:lvlJc w:val="left"/>
      <w:pPr>
        <w:tabs>
          <w:tab w:val="num" w:pos="360"/>
        </w:tabs>
      </w:pPr>
    </w:lvl>
    <w:lvl w:ilvl="2" w:tplc="1BF6F168">
      <w:start w:val="1"/>
      <w:numFmt w:val="none"/>
      <w:lvlText w:val=""/>
      <w:lvlJc w:val="left"/>
      <w:pPr>
        <w:tabs>
          <w:tab w:val="num" w:pos="360"/>
        </w:tabs>
      </w:pPr>
    </w:lvl>
    <w:lvl w:ilvl="3" w:tplc="A58A1B12">
      <w:start w:val="1"/>
      <w:numFmt w:val="none"/>
      <w:lvlText w:val=""/>
      <w:lvlJc w:val="left"/>
      <w:pPr>
        <w:tabs>
          <w:tab w:val="num" w:pos="360"/>
        </w:tabs>
      </w:pPr>
    </w:lvl>
    <w:lvl w:ilvl="4" w:tplc="F7029EE2">
      <w:start w:val="1"/>
      <w:numFmt w:val="none"/>
      <w:lvlText w:val=""/>
      <w:lvlJc w:val="left"/>
      <w:pPr>
        <w:tabs>
          <w:tab w:val="num" w:pos="360"/>
        </w:tabs>
      </w:pPr>
    </w:lvl>
    <w:lvl w:ilvl="5" w:tplc="DA9874BE">
      <w:start w:val="1"/>
      <w:numFmt w:val="none"/>
      <w:lvlText w:val=""/>
      <w:lvlJc w:val="left"/>
      <w:pPr>
        <w:tabs>
          <w:tab w:val="num" w:pos="360"/>
        </w:tabs>
      </w:pPr>
    </w:lvl>
    <w:lvl w:ilvl="6" w:tplc="0A6E916C">
      <w:start w:val="1"/>
      <w:numFmt w:val="none"/>
      <w:lvlText w:val=""/>
      <w:lvlJc w:val="left"/>
      <w:pPr>
        <w:tabs>
          <w:tab w:val="num" w:pos="360"/>
        </w:tabs>
      </w:pPr>
    </w:lvl>
    <w:lvl w:ilvl="7" w:tplc="7EA05C9C">
      <w:start w:val="1"/>
      <w:numFmt w:val="none"/>
      <w:lvlText w:val=""/>
      <w:lvlJc w:val="left"/>
      <w:pPr>
        <w:tabs>
          <w:tab w:val="num" w:pos="360"/>
        </w:tabs>
      </w:pPr>
    </w:lvl>
    <w:lvl w:ilvl="8" w:tplc="2C18E8B6">
      <w:start w:val="1"/>
      <w:numFmt w:val="none"/>
      <w:lvlText w:val=""/>
      <w:lvlJc w:val="left"/>
      <w:pPr>
        <w:tabs>
          <w:tab w:val="num" w:pos="360"/>
        </w:tabs>
      </w:pPr>
    </w:lvl>
  </w:abstractNum>
  <w:abstractNum w:abstractNumId="2" w15:restartNumberingAfterBreak="0">
    <w:nsid w:val="092A3DAE"/>
    <w:multiLevelType w:val="hybridMultilevel"/>
    <w:tmpl w:val="F4F26E62"/>
    <w:lvl w:ilvl="0" w:tplc="3678ED0E">
      <w:start w:val="1"/>
      <w:numFmt w:val="decimal"/>
      <w:lvlText w:val="%1)"/>
      <w:lvlJc w:val="left"/>
    </w:lvl>
    <w:lvl w:ilvl="1" w:tplc="CEE267CC">
      <w:start w:val="1"/>
      <w:numFmt w:val="lowerLetter"/>
      <w:lvlText w:val="%2."/>
      <w:lvlJc w:val="left"/>
      <w:pPr>
        <w:ind w:left="1440" w:hanging="360"/>
      </w:pPr>
    </w:lvl>
    <w:lvl w:ilvl="2" w:tplc="99306D2A">
      <w:start w:val="1"/>
      <w:numFmt w:val="lowerRoman"/>
      <w:lvlText w:val="%3."/>
      <w:lvlJc w:val="right"/>
      <w:pPr>
        <w:ind w:left="2160" w:hanging="180"/>
      </w:pPr>
    </w:lvl>
    <w:lvl w:ilvl="3" w:tplc="43964020">
      <w:start w:val="1"/>
      <w:numFmt w:val="decimal"/>
      <w:lvlText w:val="%4."/>
      <w:lvlJc w:val="left"/>
      <w:pPr>
        <w:ind w:left="2880" w:hanging="360"/>
      </w:pPr>
    </w:lvl>
    <w:lvl w:ilvl="4" w:tplc="85EAC084">
      <w:start w:val="1"/>
      <w:numFmt w:val="lowerLetter"/>
      <w:lvlText w:val="%5."/>
      <w:lvlJc w:val="left"/>
      <w:pPr>
        <w:ind w:left="3600" w:hanging="360"/>
      </w:pPr>
    </w:lvl>
    <w:lvl w:ilvl="5" w:tplc="382A011C">
      <w:start w:val="1"/>
      <w:numFmt w:val="lowerRoman"/>
      <w:lvlText w:val="%6."/>
      <w:lvlJc w:val="right"/>
      <w:pPr>
        <w:ind w:left="4320" w:hanging="180"/>
      </w:pPr>
    </w:lvl>
    <w:lvl w:ilvl="6" w:tplc="EE746080">
      <w:start w:val="1"/>
      <w:numFmt w:val="decimal"/>
      <w:lvlText w:val="%7."/>
      <w:lvlJc w:val="left"/>
      <w:pPr>
        <w:ind w:left="5040" w:hanging="360"/>
      </w:pPr>
    </w:lvl>
    <w:lvl w:ilvl="7" w:tplc="8AE03BC4">
      <w:start w:val="1"/>
      <w:numFmt w:val="lowerLetter"/>
      <w:lvlText w:val="%8."/>
      <w:lvlJc w:val="left"/>
      <w:pPr>
        <w:ind w:left="5760" w:hanging="360"/>
      </w:pPr>
    </w:lvl>
    <w:lvl w:ilvl="8" w:tplc="38C40BEA">
      <w:start w:val="1"/>
      <w:numFmt w:val="lowerRoman"/>
      <w:lvlText w:val="%9."/>
      <w:lvlJc w:val="right"/>
      <w:pPr>
        <w:ind w:left="6480" w:hanging="180"/>
      </w:pPr>
    </w:lvl>
  </w:abstractNum>
  <w:abstractNum w:abstractNumId="3" w15:restartNumberingAfterBreak="0">
    <w:nsid w:val="0A081022"/>
    <w:multiLevelType w:val="hybridMultilevel"/>
    <w:tmpl w:val="5A26EACA"/>
    <w:lvl w:ilvl="0" w:tplc="CB6A5976">
      <w:start w:val="1"/>
      <w:numFmt w:val="decimal"/>
      <w:lvlText w:val="%1)"/>
      <w:lvlJc w:val="left"/>
      <w:pPr>
        <w:ind w:left="1744" w:hanging="1035"/>
      </w:pPr>
    </w:lvl>
    <w:lvl w:ilvl="1" w:tplc="9FB209FA">
      <w:start w:val="1"/>
      <w:numFmt w:val="lowerLetter"/>
      <w:lvlText w:val="%2."/>
      <w:lvlJc w:val="left"/>
      <w:pPr>
        <w:ind w:left="1789" w:hanging="360"/>
      </w:pPr>
    </w:lvl>
    <w:lvl w:ilvl="2" w:tplc="1C00A156">
      <w:start w:val="1"/>
      <w:numFmt w:val="lowerRoman"/>
      <w:lvlText w:val="%3."/>
      <w:lvlJc w:val="right"/>
      <w:pPr>
        <w:ind w:left="2509" w:hanging="180"/>
      </w:pPr>
    </w:lvl>
    <w:lvl w:ilvl="3" w:tplc="EB12CDF2">
      <w:start w:val="1"/>
      <w:numFmt w:val="decimal"/>
      <w:lvlText w:val="%4."/>
      <w:lvlJc w:val="left"/>
      <w:pPr>
        <w:ind w:left="3229" w:hanging="360"/>
      </w:pPr>
    </w:lvl>
    <w:lvl w:ilvl="4" w:tplc="435CB422">
      <w:start w:val="1"/>
      <w:numFmt w:val="lowerLetter"/>
      <w:lvlText w:val="%5."/>
      <w:lvlJc w:val="left"/>
      <w:pPr>
        <w:ind w:left="3949" w:hanging="360"/>
      </w:pPr>
    </w:lvl>
    <w:lvl w:ilvl="5" w:tplc="F548697A">
      <w:start w:val="1"/>
      <w:numFmt w:val="lowerRoman"/>
      <w:lvlText w:val="%6."/>
      <w:lvlJc w:val="right"/>
      <w:pPr>
        <w:ind w:left="4669" w:hanging="180"/>
      </w:pPr>
    </w:lvl>
    <w:lvl w:ilvl="6" w:tplc="0B54E838">
      <w:start w:val="1"/>
      <w:numFmt w:val="decimal"/>
      <w:lvlText w:val="%7."/>
      <w:lvlJc w:val="left"/>
      <w:pPr>
        <w:ind w:left="5389" w:hanging="360"/>
      </w:pPr>
    </w:lvl>
    <w:lvl w:ilvl="7" w:tplc="40EE7FF4">
      <w:start w:val="1"/>
      <w:numFmt w:val="lowerLetter"/>
      <w:lvlText w:val="%8."/>
      <w:lvlJc w:val="left"/>
      <w:pPr>
        <w:ind w:left="6109" w:hanging="360"/>
      </w:pPr>
    </w:lvl>
    <w:lvl w:ilvl="8" w:tplc="38C08838">
      <w:start w:val="1"/>
      <w:numFmt w:val="lowerRoman"/>
      <w:lvlText w:val="%9."/>
      <w:lvlJc w:val="right"/>
      <w:pPr>
        <w:ind w:left="6829" w:hanging="180"/>
      </w:pPr>
    </w:lvl>
  </w:abstractNum>
  <w:abstractNum w:abstractNumId="4" w15:restartNumberingAfterBreak="0">
    <w:nsid w:val="0E447880"/>
    <w:multiLevelType w:val="hybridMultilevel"/>
    <w:tmpl w:val="44A6EF10"/>
    <w:lvl w:ilvl="0" w:tplc="CBA62E24">
      <w:start w:val="1"/>
      <w:numFmt w:val="decimal"/>
      <w:lvlText w:val="%1)"/>
      <w:lvlJc w:val="left"/>
      <w:pPr>
        <w:ind w:left="1069" w:hanging="360"/>
      </w:pPr>
      <w:rPr>
        <w:rFonts w:ascii="Times New Roman" w:eastAsia="Times New Roman" w:hAnsi="Times New Roman"/>
      </w:rPr>
    </w:lvl>
    <w:lvl w:ilvl="1" w:tplc="852EBF4A">
      <w:start w:val="1"/>
      <w:numFmt w:val="lowerLetter"/>
      <w:lvlText w:val="%2."/>
      <w:lvlJc w:val="left"/>
      <w:pPr>
        <w:ind w:left="1789" w:hanging="360"/>
      </w:pPr>
    </w:lvl>
    <w:lvl w:ilvl="2" w:tplc="2D6CFA40">
      <w:start w:val="1"/>
      <w:numFmt w:val="lowerRoman"/>
      <w:lvlText w:val="%3."/>
      <w:lvlJc w:val="right"/>
      <w:pPr>
        <w:ind w:left="2509" w:hanging="180"/>
      </w:pPr>
    </w:lvl>
    <w:lvl w:ilvl="3" w:tplc="16F87270">
      <w:start w:val="1"/>
      <w:numFmt w:val="decimal"/>
      <w:lvlText w:val="%4."/>
      <w:lvlJc w:val="left"/>
      <w:pPr>
        <w:ind w:left="3229" w:hanging="360"/>
      </w:pPr>
    </w:lvl>
    <w:lvl w:ilvl="4" w:tplc="BAC6D136">
      <w:start w:val="1"/>
      <w:numFmt w:val="lowerLetter"/>
      <w:lvlText w:val="%5."/>
      <w:lvlJc w:val="left"/>
      <w:pPr>
        <w:ind w:left="3949" w:hanging="360"/>
      </w:pPr>
    </w:lvl>
    <w:lvl w:ilvl="5" w:tplc="8B06F072">
      <w:start w:val="1"/>
      <w:numFmt w:val="lowerRoman"/>
      <w:lvlText w:val="%6."/>
      <w:lvlJc w:val="right"/>
      <w:pPr>
        <w:ind w:left="4669" w:hanging="180"/>
      </w:pPr>
    </w:lvl>
    <w:lvl w:ilvl="6" w:tplc="CD4C94FC">
      <w:start w:val="1"/>
      <w:numFmt w:val="decimal"/>
      <w:lvlText w:val="%7."/>
      <w:lvlJc w:val="left"/>
      <w:pPr>
        <w:ind w:left="5389" w:hanging="360"/>
      </w:pPr>
    </w:lvl>
    <w:lvl w:ilvl="7" w:tplc="EAD206AE">
      <w:start w:val="1"/>
      <w:numFmt w:val="lowerLetter"/>
      <w:lvlText w:val="%8."/>
      <w:lvlJc w:val="left"/>
      <w:pPr>
        <w:ind w:left="6109" w:hanging="360"/>
      </w:pPr>
    </w:lvl>
    <w:lvl w:ilvl="8" w:tplc="7E5ACC24">
      <w:start w:val="1"/>
      <w:numFmt w:val="lowerRoman"/>
      <w:lvlText w:val="%9."/>
      <w:lvlJc w:val="right"/>
      <w:pPr>
        <w:ind w:left="6829" w:hanging="180"/>
      </w:pPr>
    </w:lvl>
  </w:abstractNum>
  <w:abstractNum w:abstractNumId="5" w15:restartNumberingAfterBreak="0">
    <w:nsid w:val="0FFE39A4"/>
    <w:multiLevelType w:val="hybridMultilevel"/>
    <w:tmpl w:val="F9A02924"/>
    <w:lvl w:ilvl="0" w:tplc="9F2279D4">
      <w:start w:val="1"/>
      <w:numFmt w:val="decimal"/>
      <w:lvlText w:val="%1)"/>
      <w:lvlJc w:val="left"/>
    </w:lvl>
    <w:lvl w:ilvl="1" w:tplc="32F8ABAE">
      <w:start w:val="1"/>
      <w:numFmt w:val="lowerLetter"/>
      <w:lvlText w:val="%2."/>
      <w:lvlJc w:val="left"/>
      <w:pPr>
        <w:ind w:left="1440" w:hanging="360"/>
      </w:pPr>
    </w:lvl>
    <w:lvl w:ilvl="2" w:tplc="C98EDD8A">
      <w:start w:val="1"/>
      <w:numFmt w:val="lowerRoman"/>
      <w:lvlText w:val="%3."/>
      <w:lvlJc w:val="right"/>
      <w:pPr>
        <w:ind w:left="2160" w:hanging="180"/>
      </w:pPr>
    </w:lvl>
    <w:lvl w:ilvl="3" w:tplc="A86256A6">
      <w:start w:val="1"/>
      <w:numFmt w:val="decimal"/>
      <w:lvlText w:val="%4."/>
      <w:lvlJc w:val="left"/>
      <w:pPr>
        <w:ind w:left="2880" w:hanging="360"/>
      </w:pPr>
    </w:lvl>
    <w:lvl w:ilvl="4" w:tplc="855C9AAA">
      <w:start w:val="1"/>
      <w:numFmt w:val="lowerLetter"/>
      <w:lvlText w:val="%5."/>
      <w:lvlJc w:val="left"/>
      <w:pPr>
        <w:ind w:left="3600" w:hanging="360"/>
      </w:pPr>
    </w:lvl>
    <w:lvl w:ilvl="5" w:tplc="007A9494">
      <w:start w:val="1"/>
      <w:numFmt w:val="lowerRoman"/>
      <w:lvlText w:val="%6."/>
      <w:lvlJc w:val="right"/>
      <w:pPr>
        <w:ind w:left="4320" w:hanging="180"/>
      </w:pPr>
    </w:lvl>
    <w:lvl w:ilvl="6" w:tplc="5E58C2E4">
      <w:start w:val="1"/>
      <w:numFmt w:val="decimal"/>
      <w:lvlText w:val="%7."/>
      <w:lvlJc w:val="left"/>
      <w:pPr>
        <w:ind w:left="5040" w:hanging="360"/>
      </w:pPr>
    </w:lvl>
    <w:lvl w:ilvl="7" w:tplc="2376CF86">
      <w:start w:val="1"/>
      <w:numFmt w:val="lowerLetter"/>
      <w:lvlText w:val="%8."/>
      <w:lvlJc w:val="left"/>
      <w:pPr>
        <w:ind w:left="5760" w:hanging="360"/>
      </w:pPr>
    </w:lvl>
    <w:lvl w:ilvl="8" w:tplc="C5B405AC">
      <w:start w:val="1"/>
      <w:numFmt w:val="lowerRoman"/>
      <w:lvlText w:val="%9."/>
      <w:lvlJc w:val="right"/>
      <w:pPr>
        <w:ind w:left="6480" w:hanging="180"/>
      </w:pPr>
    </w:lvl>
  </w:abstractNum>
  <w:abstractNum w:abstractNumId="6" w15:restartNumberingAfterBreak="0">
    <w:nsid w:val="17670820"/>
    <w:multiLevelType w:val="hybridMultilevel"/>
    <w:tmpl w:val="D4DEC596"/>
    <w:lvl w:ilvl="0" w:tplc="828A655E">
      <w:start w:val="1"/>
      <w:numFmt w:val="bullet"/>
      <w:lvlText w:val="–"/>
      <w:lvlJc w:val="left"/>
      <w:pPr>
        <w:ind w:left="1418" w:hanging="360"/>
      </w:pPr>
      <w:rPr>
        <w:rFonts w:ascii="Arial" w:eastAsia="Arial" w:hAnsi="Arial" w:cs="Arial" w:hint="default"/>
      </w:rPr>
    </w:lvl>
    <w:lvl w:ilvl="1" w:tplc="6204CC06">
      <w:start w:val="1"/>
      <w:numFmt w:val="bullet"/>
      <w:lvlText w:val="o"/>
      <w:lvlJc w:val="left"/>
      <w:pPr>
        <w:ind w:left="2138" w:hanging="360"/>
      </w:pPr>
      <w:rPr>
        <w:rFonts w:ascii="Courier New" w:eastAsia="Courier New" w:hAnsi="Courier New" w:cs="Courier New" w:hint="default"/>
      </w:rPr>
    </w:lvl>
    <w:lvl w:ilvl="2" w:tplc="BF4E9690">
      <w:start w:val="1"/>
      <w:numFmt w:val="bullet"/>
      <w:lvlText w:val="§"/>
      <w:lvlJc w:val="left"/>
      <w:pPr>
        <w:ind w:left="2858" w:hanging="360"/>
      </w:pPr>
      <w:rPr>
        <w:rFonts w:ascii="Wingdings" w:eastAsia="Wingdings" w:hAnsi="Wingdings" w:cs="Wingdings" w:hint="default"/>
      </w:rPr>
    </w:lvl>
    <w:lvl w:ilvl="3" w:tplc="BB8A4FAE">
      <w:start w:val="1"/>
      <w:numFmt w:val="bullet"/>
      <w:lvlText w:val="·"/>
      <w:lvlJc w:val="left"/>
      <w:pPr>
        <w:ind w:left="3578" w:hanging="360"/>
      </w:pPr>
      <w:rPr>
        <w:rFonts w:ascii="Symbol" w:eastAsia="Symbol" w:hAnsi="Symbol" w:cs="Symbol" w:hint="default"/>
      </w:rPr>
    </w:lvl>
    <w:lvl w:ilvl="4" w:tplc="5FC234C8">
      <w:start w:val="1"/>
      <w:numFmt w:val="bullet"/>
      <w:lvlText w:val="o"/>
      <w:lvlJc w:val="left"/>
      <w:pPr>
        <w:ind w:left="4298" w:hanging="360"/>
      </w:pPr>
      <w:rPr>
        <w:rFonts w:ascii="Courier New" w:eastAsia="Courier New" w:hAnsi="Courier New" w:cs="Courier New" w:hint="default"/>
      </w:rPr>
    </w:lvl>
    <w:lvl w:ilvl="5" w:tplc="3D1820AC">
      <w:start w:val="1"/>
      <w:numFmt w:val="bullet"/>
      <w:lvlText w:val="§"/>
      <w:lvlJc w:val="left"/>
      <w:pPr>
        <w:ind w:left="5018" w:hanging="360"/>
      </w:pPr>
      <w:rPr>
        <w:rFonts w:ascii="Wingdings" w:eastAsia="Wingdings" w:hAnsi="Wingdings" w:cs="Wingdings" w:hint="default"/>
      </w:rPr>
    </w:lvl>
    <w:lvl w:ilvl="6" w:tplc="D80E0DCE">
      <w:start w:val="1"/>
      <w:numFmt w:val="bullet"/>
      <w:lvlText w:val="·"/>
      <w:lvlJc w:val="left"/>
      <w:pPr>
        <w:ind w:left="5738" w:hanging="360"/>
      </w:pPr>
      <w:rPr>
        <w:rFonts w:ascii="Symbol" w:eastAsia="Symbol" w:hAnsi="Symbol" w:cs="Symbol" w:hint="default"/>
      </w:rPr>
    </w:lvl>
    <w:lvl w:ilvl="7" w:tplc="0750F206">
      <w:start w:val="1"/>
      <w:numFmt w:val="bullet"/>
      <w:lvlText w:val="o"/>
      <w:lvlJc w:val="left"/>
      <w:pPr>
        <w:ind w:left="6458" w:hanging="360"/>
      </w:pPr>
      <w:rPr>
        <w:rFonts w:ascii="Courier New" w:eastAsia="Courier New" w:hAnsi="Courier New" w:cs="Courier New" w:hint="default"/>
      </w:rPr>
    </w:lvl>
    <w:lvl w:ilvl="8" w:tplc="6526BB2E">
      <w:start w:val="1"/>
      <w:numFmt w:val="bullet"/>
      <w:lvlText w:val="§"/>
      <w:lvlJc w:val="left"/>
      <w:pPr>
        <w:ind w:left="7178" w:hanging="360"/>
      </w:pPr>
      <w:rPr>
        <w:rFonts w:ascii="Wingdings" w:eastAsia="Wingdings" w:hAnsi="Wingdings" w:cs="Wingdings" w:hint="default"/>
      </w:rPr>
    </w:lvl>
  </w:abstractNum>
  <w:abstractNum w:abstractNumId="7" w15:restartNumberingAfterBreak="0">
    <w:nsid w:val="17FB362E"/>
    <w:multiLevelType w:val="hybridMultilevel"/>
    <w:tmpl w:val="82A8FDAC"/>
    <w:lvl w:ilvl="0" w:tplc="75B649AA">
      <w:start w:val="1"/>
      <w:numFmt w:val="decimal"/>
      <w:lvlText w:val="%1."/>
      <w:lvlJc w:val="left"/>
      <w:pPr>
        <w:ind w:left="720" w:hanging="360"/>
      </w:pPr>
    </w:lvl>
    <w:lvl w:ilvl="1" w:tplc="89BEDADA">
      <w:start w:val="1"/>
      <w:numFmt w:val="lowerLetter"/>
      <w:lvlText w:val="%2."/>
      <w:lvlJc w:val="left"/>
      <w:pPr>
        <w:ind w:left="1440" w:hanging="360"/>
      </w:pPr>
    </w:lvl>
    <w:lvl w:ilvl="2" w:tplc="856E5DD0">
      <w:start w:val="1"/>
      <w:numFmt w:val="lowerRoman"/>
      <w:lvlText w:val="%3."/>
      <w:lvlJc w:val="right"/>
      <w:pPr>
        <w:ind w:left="2160" w:hanging="180"/>
      </w:pPr>
    </w:lvl>
    <w:lvl w:ilvl="3" w:tplc="47E0CF64">
      <w:start w:val="1"/>
      <w:numFmt w:val="decimal"/>
      <w:lvlText w:val="%4."/>
      <w:lvlJc w:val="left"/>
      <w:pPr>
        <w:ind w:left="2880" w:hanging="360"/>
      </w:pPr>
    </w:lvl>
    <w:lvl w:ilvl="4" w:tplc="CE9A8C52">
      <w:start w:val="1"/>
      <w:numFmt w:val="lowerLetter"/>
      <w:lvlText w:val="%5."/>
      <w:lvlJc w:val="left"/>
      <w:pPr>
        <w:ind w:left="3600" w:hanging="360"/>
      </w:pPr>
    </w:lvl>
    <w:lvl w:ilvl="5" w:tplc="B830B01C">
      <w:start w:val="1"/>
      <w:numFmt w:val="lowerRoman"/>
      <w:lvlText w:val="%6."/>
      <w:lvlJc w:val="right"/>
      <w:pPr>
        <w:ind w:left="4320" w:hanging="180"/>
      </w:pPr>
    </w:lvl>
    <w:lvl w:ilvl="6" w:tplc="BBC271C0">
      <w:start w:val="1"/>
      <w:numFmt w:val="decimal"/>
      <w:lvlText w:val="%7."/>
      <w:lvlJc w:val="left"/>
      <w:pPr>
        <w:ind w:left="5040" w:hanging="360"/>
      </w:pPr>
    </w:lvl>
    <w:lvl w:ilvl="7" w:tplc="70CA52E2">
      <w:start w:val="1"/>
      <w:numFmt w:val="lowerLetter"/>
      <w:lvlText w:val="%8."/>
      <w:lvlJc w:val="left"/>
      <w:pPr>
        <w:ind w:left="5760" w:hanging="360"/>
      </w:pPr>
    </w:lvl>
    <w:lvl w:ilvl="8" w:tplc="14A8EF82">
      <w:start w:val="1"/>
      <w:numFmt w:val="lowerRoman"/>
      <w:lvlText w:val="%9."/>
      <w:lvlJc w:val="right"/>
      <w:pPr>
        <w:ind w:left="6480" w:hanging="180"/>
      </w:pPr>
    </w:lvl>
  </w:abstractNum>
  <w:abstractNum w:abstractNumId="8" w15:restartNumberingAfterBreak="0">
    <w:nsid w:val="1FCE5DFC"/>
    <w:multiLevelType w:val="hybridMultilevel"/>
    <w:tmpl w:val="CE063770"/>
    <w:lvl w:ilvl="0" w:tplc="167E4C14">
      <w:start w:val="1"/>
      <w:numFmt w:val="decimal"/>
      <w:lvlText w:val="%1."/>
      <w:lvlJc w:val="left"/>
      <w:pPr>
        <w:ind w:left="825" w:hanging="825"/>
      </w:pPr>
      <w:rPr>
        <w:i w:val="0"/>
      </w:rPr>
    </w:lvl>
    <w:lvl w:ilvl="1" w:tplc="1B24B6B8">
      <w:start w:val="1"/>
      <w:numFmt w:val="none"/>
      <w:lvlText w:val=""/>
      <w:lvlJc w:val="left"/>
      <w:pPr>
        <w:tabs>
          <w:tab w:val="num" w:pos="360"/>
        </w:tabs>
      </w:pPr>
    </w:lvl>
    <w:lvl w:ilvl="2" w:tplc="2F3A5336">
      <w:start w:val="1"/>
      <w:numFmt w:val="none"/>
      <w:lvlText w:val=""/>
      <w:lvlJc w:val="left"/>
      <w:pPr>
        <w:tabs>
          <w:tab w:val="num" w:pos="360"/>
        </w:tabs>
      </w:pPr>
    </w:lvl>
    <w:lvl w:ilvl="3" w:tplc="C74651EC">
      <w:start w:val="1"/>
      <w:numFmt w:val="none"/>
      <w:lvlText w:val=""/>
      <w:lvlJc w:val="left"/>
      <w:pPr>
        <w:tabs>
          <w:tab w:val="num" w:pos="360"/>
        </w:tabs>
      </w:pPr>
    </w:lvl>
    <w:lvl w:ilvl="4" w:tplc="623852FC">
      <w:start w:val="1"/>
      <w:numFmt w:val="none"/>
      <w:lvlText w:val=""/>
      <w:lvlJc w:val="left"/>
      <w:pPr>
        <w:tabs>
          <w:tab w:val="num" w:pos="360"/>
        </w:tabs>
      </w:pPr>
    </w:lvl>
    <w:lvl w:ilvl="5" w:tplc="2504676E">
      <w:start w:val="1"/>
      <w:numFmt w:val="none"/>
      <w:lvlText w:val=""/>
      <w:lvlJc w:val="left"/>
      <w:pPr>
        <w:tabs>
          <w:tab w:val="num" w:pos="360"/>
        </w:tabs>
      </w:pPr>
    </w:lvl>
    <w:lvl w:ilvl="6" w:tplc="7F8A34DE">
      <w:start w:val="1"/>
      <w:numFmt w:val="none"/>
      <w:lvlText w:val=""/>
      <w:lvlJc w:val="left"/>
      <w:pPr>
        <w:tabs>
          <w:tab w:val="num" w:pos="360"/>
        </w:tabs>
      </w:pPr>
    </w:lvl>
    <w:lvl w:ilvl="7" w:tplc="9B6044D4">
      <w:start w:val="1"/>
      <w:numFmt w:val="none"/>
      <w:lvlText w:val=""/>
      <w:lvlJc w:val="left"/>
      <w:pPr>
        <w:tabs>
          <w:tab w:val="num" w:pos="360"/>
        </w:tabs>
      </w:pPr>
    </w:lvl>
    <w:lvl w:ilvl="8" w:tplc="F61A0486">
      <w:start w:val="1"/>
      <w:numFmt w:val="none"/>
      <w:lvlText w:val=""/>
      <w:lvlJc w:val="left"/>
      <w:pPr>
        <w:tabs>
          <w:tab w:val="num" w:pos="360"/>
        </w:tabs>
      </w:pPr>
    </w:lvl>
  </w:abstractNum>
  <w:abstractNum w:abstractNumId="9" w15:restartNumberingAfterBreak="0">
    <w:nsid w:val="26EA05C4"/>
    <w:multiLevelType w:val="hybridMultilevel"/>
    <w:tmpl w:val="BAA4BAF4"/>
    <w:lvl w:ilvl="0" w:tplc="D4BA7E3A">
      <w:start w:val="1"/>
      <w:numFmt w:val="decimal"/>
      <w:lvlText w:val="%1."/>
      <w:lvlJc w:val="left"/>
      <w:pPr>
        <w:ind w:left="720" w:hanging="360"/>
      </w:pPr>
    </w:lvl>
    <w:lvl w:ilvl="1" w:tplc="1AE2B4EE">
      <w:start w:val="1"/>
      <w:numFmt w:val="lowerLetter"/>
      <w:lvlText w:val="%2."/>
      <w:lvlJc w:val="left"/>
      <w:pPr>
        <w:ind w:left="1440" w:hanging="360"/>
      </w:pPr>
    </w:lvl>
    <w:lvl w:ilvl="2" w:tplc="80BE5BB4">
      <w:start w:val="1"/>
      <w:numFmt w:val="lowerRoman"/>
      <w:lvlText w:val="%3."/>
      <w:lvlJc w:val="right"/>
      <w:pPr>
        <w:ind w:left="2160" w:hanging="180"/>
      </w:pPr>
    </w:lvl>
    <w:lvl w:ilvl="3" w:tplc="5CA6B4AA">
      <w:start w:val="1"/>
      <w:numFmt w:val="decimal"/>
      <w:lvlText w:val="%4."/>
      <w:lvlJc w:val="left"/>
      <w:pPr>
        <w:ind w:left="2880" w:hanging="360"/>
      </w:pPr>
    </w:lvl>
    <w:lvl w:ilvl="4" w:tplc="61C061B8">
      <w:start w:val="1"/>
      <w:numFmt w:val="lowerLetter"/>
      <w:lvlText w:val="%5."/>
      <w:lvlJc w:val="left"/>
      <w:pPr>
        <w:ind w:left="3600" w:hanging="360"/>
      </w:pPr>
    </w:lvl>
    <w:lvl w:ilvl="5" w:tplc="5DCCC74C">
      <w:start w:val="1"/>
      <w:numFmt w:val="lowerRoman"/>
      <w:lvlText w:val="%6."/>
      <w:lvlJc w:val="right"/>
      <w:pPr>
        <w:ind w:left="4320" w:hanging="180"/>
      </w:pPr>
    </w:lvl>
    <w:lvl w:ilvl="6" w:tplc="2DE28BFA">
      <w:start w:val="1"/>
      <w:numFmt w:val="decimal"/>
      <w:lvlText w:val="%7."/>
      <w:lvlJc w:val="left"/>
      <w:pPr>
        <w:ind w:left="5040" w:hanging="360"/>
      </w:pPr>
    </w:lvl>
    <w:lvl w:ilvl="7" w:tplc="95485E68">
      <w:start w:val="1"/>
      <w:numFmt w:val="lowerLetter"/>
      <w:lvlText w:val="%8."/>
      <w:lvlJc w:val="left"/>
      <w:pPr>
        <w:ind w:left="5760" w:hanging="360"/>
      </w:pPr>
    </w:lvl>
    <w:lvl w:ilvl="8" w:tplc="58A2BCC2">
      <w:start w:val="1"/>
      <w:numFmt w:val="lowerRoman"/>
      <w:lvlText w:val="%9."/>
      <w:lvlJc w:val="right"/>
      <w:pPr>
        <w:ind w:left="6480" w:hanging="180"/>
      </w:pPr>
    </w:lvl>
  </w:abstractNum>
  <w:abstractNum w:abstractNumId="10" w15:restartNumberingAfterBreak="0">
    <w:nsid w:val="33D2404E"/>
    <w:multiLevelType w:val="hybridMultilevel"/>
    <w:tmpl w:val="4D6CB93C"/>
    <w:lvl w:ilvl="0" w:tplc="E41473B8">
      <w:start w:val="1"/>
      <w:numFmt w:val="decimal"/>
      <w:lvlText w:val="%1."/>
      <w:lvlJc w:val="left"/>
      <w:pPr>
        <w:ind w:left="825" w:hanging="825"/>
      </w:pPr>
    </w:lvl>
    <w:lvl w:ilvl="1" w:tplc="BC3A77A8">
      <w:start w:val="1"/>
      <w:numFmt w:val="none"/>
      <w:lvlText w:val=""/>
      <w:lvlJc w:val="left"/>
      <w:pPr>
        <w:tabs>
          <w:tab w:val="num" w:pos="360"/>
        </w:tabs>
      </w:pPr>
    </w:lvl>
    <w:lvl w:ilvl="2" w:tplc="E1B20AA2">
      <w:start w:val="1"/>
      <w:numFmt w:val="none"/>
      <w:lvlText w:val=""/>
      <w:lvlJc w:val="left"/>
      <w:pPr>
        <w:tabs>
          <w:tab w:val="num" w:pos="360"/>
        </w:tabs>
      </w:pPr>
    </w:lvl>
    <w:lvl w:ilvl="3" w:tplc="36129FD6">
      <w:start w:val="1"/>
      <w:numFmt w:val="none"/>
      <w:lvlText w:val=""/>
      <w:lvlJc w:val="left"/>
      <w:pPr>
        <w:tabs>
          <w:tab w:val="num" w:pos="360"/>
        </w:tabs>
      </w:pPr>
    </w:lvl>
    <w:lvl w:ilvl="4" w:tplc="4A3407A2">
      <w:start w:val="1"/>
      <w:numFmt w:val="none"/>
      <w:lvlText w:val=""/>
      <w:lvlJc w:val="left"/>
      <w:pPr>
        <w:tabs>
          <w:tab w:val="num" w:pos="360"/>
        </w:tabs>
      </w:pPr>
    </w:lvl>
    <w:lvl w:ilvl="5" w:tplc="3EEC59C2">
      <w:start w:val="1"/>
      <w:numFmt w:val="none"/>
      <w:lvlText w:val=""/>
      <w:lvlJc w:val="left"/>
      <w:pPr>
        <w:tabs>
          <w:tab w:val="num" w:pos="360"/>
        </w:tabs>
      </w:pPr>
    </w:lvl>
    <w:lvl w:ilvl="6" w:tplc="C97082F0">
      <w:start w:val="1"/>
      <w:numFmt w:val="none"/>
      <w:lvlText w:val=""/>
      <w:lvlJc w:val="left"/>
      <w:pPr>
        <w:tabs>
          <w:tab w:val="num" w:pos="360"/>
        </w:tabs>
      </w:pPr>
    </w:lvl>
    <w:lvl w:ilvl="7" w:tplc="C8505FFE">
      <w:start w:val="1"/>
      <w:numFmt w:val="none"/>
      <w:lvlText w:val=""/>
      <w:lvlJc w:val="left"/>
      <w:pPr>
        <w:tabs>
          <w:tab w:val="num" w:pos="360"/>
        </w:tabs>
      </w:pPr>
    </w:lvl>
    <w:lvl w:ilvl="8" w:tplc="EEE2D894">
      <w:start w:val="1"/>
      <w:numFmt w:val="none"/>
      <w:lvlText w:val=""/>
      <w:lvlJc w:val="left"/>
      <w:pPr>
        <w:tabs>
          <w:tab w:val="num" w:pos="360"/>
        </w:tabs>
      </w:pPr>
    </w:lvl>
  </w:abstractNum>
  <w:abstractNum w:abstractNumId="11" w15:restartNumberingAfterBreak="0">
    <w:nsid w:val="37F57830"/>
    <w:multiLevelType w:val="hybridMultilevel"/>
    <w:tmpl w:val="16CC0CF0"/>
    <w:lvl w:ilvl="0" w:tplc="B0426DDA">
      <w:start w:val="1"/>
      <w:numFmt w:val="bullet"/>
      <w:lvlText w:val="–"/>
      <w:lvlJc w:val="left"/>
      <w:pPr>
        <w:ind w:left="1418" w:hanging="360"/>
      </w:pPr>
      <w:rPr>
        <w:rFonts w:ascii="Arial" w:eastAsia="Arial" w:hAnsi="Arial" w:cs="Arial" w:hint="default"/>
      </w:rPr>
    </w:lvl>
    <w:lvl w:ilvl="1" w:tplc="B232CB22">
      <w:start w:val="1"/>
      <w:numFmt w:val="bullet"/>
      <w:lvlText w:val="o"/>
      <w:lvlJc w:val="left"/>
      <w:pPr>
        <w:ind w:left="2138" w:hanging="360"/>
      </w:pPr>
      <w:rPr>
        <w:rFonts w:ascii="Courier New" w:eastAsia="Courier New" w:hAnsi="Courier New" w:cs="Courier New" w:hint="default"/>
      </w:rPr>
    </w:lvl>
    <w:lvl w:ilvl="2" w:tplc="5D6A0D4A">
      <w:start w:val="1"/>
      <w:numFmt w:val="bullet"/>
      <w:lvlText w:val="§"/>
      <w:lvlJc w:val="left"/>
      <w:pPr>
        <w:ind w:left="2858" w:hanging="360"/>
      </w:pPr>
      <w:rPr>
        <w:rFonts w:ascii="Wingdings" w:eastAsia="Wingdings" w:hAnsi="Wingdings" w:cs="Wingdings" w:hint="default"/>
      </w:rPr>
    </w:lvl>
    <w:lvl w:ilvl="3" w:tplc="14CE7E7E">
      <w:start w:val="1"/>
      <w:numFmt w:val="bullet"/>
      <w:lvlText w:val="·"/>
      <w:lvlJc w:val="left"/>
      <w:pPr>
        <w:ind w:left="3578" w:hanging="360"/>
      </w:pPr>
      <w:rPr>
        <w:rFonts w:ascii="Symbol" w:eastAsia="Symbol" w:hAnsi="Symbol" w:cs="Symbol" w:hint="default"/>
      </w:rPr>
    </w:lvl>
    <w:lvl w:ilvl="4" w:tplc="4B906C0E">
      <w:start w:val="1"/>
      <w:numFmt w:val="bullet"/>
      <w:lvlText w:val="o"/>
      <w:lvlJc w:val="left"/>
      <w:pPr>
        <w:ind w:left="4298" w:hanging="360"/>
      </w:pPr>
      <w:rPr>
        <w:rFonts w:ascii="Courier New" w:eastAsia="Courier New" w:hAnsi="Courier New" w:cs="Courier New" w:hint="default"/>
      </w:rPr>
    </w:lvl>
    <w:lvl w:ilvl="5" w:tplc="DB52669A">
      <w:start w:val="1"/>
      <w:numFmt w:val="bullet"/>
      <w:lvlText w:val="§"/>
      <w:lvlJc w:val="left"/>
      <w:pPr>
        <w:ind w:left="5018" w:hanging="360"/>
      </w:pPr>
      <w:rPr>
        <w:rFonts w:ascii="Wingdings" w:eastAsia="Wingdings" w:hAnsi="Wingdings" w:cs="Wingdings" w:hint="default"/>
      </w:rPr>
    </w:lvl>
    <w:lvl w:ilvl="6" w:tplc="7CEE1588">
      <w:start w:val="1"/>
      <w:numFmt w:val="bullet"/>
      <w:lvlText w:val="·"/>
      <w:lvlJc w:val="left"/>
      <w:pPr>
        <w:ind w:left="5738" w:hanging="360"/>
      </w:pPr>
      <w:rPr>
        <w:rFonts w:ascii="Symbol" w:eastAsia="Symbol" w:hAnsi="Symbol" w:cs="Symbol" w:hint="default"/>
      </w:rPr>
    </w:lvl>
    <w:lvl w:ilvl="7" w:tplc="4D04FAF4">
      <w:start w:val="1"/>
      <w:numFmt w:val="bullet"/>
      <w:lvlText w:val="o"/>
      <w:lvlJc w:val="left"/>
      <w:pPr>
        <w:ind w:left="6458" w:hanging="360"/>
      </w:pPr>
      <w:rPr>
        <w:rFonts w:ascii="Courier New" w:eastAsia="Courier New" w:hAnsi="Courier New" w:cs="Courier New" w:hint="default"/>
      </w:rPr>
    </w:lvl>
    <w:lvl w:ilvl="8" w:tplc="0B263508">
      <w:start w:val="1"/>
      <w:numFmt w:val="bullet"/>
      <w:lvlText w:val="§"/>
      <w:lvlJc w:val="left"/>
      <w:pPr>
        <w:ind w:left="7178" w:hanging="360"/>
      </w:pPr>
      <w:rPr>
        <w:rFonts w:ascii="Wingdings" w:eastAsia="Wingdings" w:hAnsi="Wingdings" w:cs="Wingdings" w:hint="default"/>
      </w:rPr>
    </w:lvl>
  </w:abstractNum>
  <w:abstractNum w:abstractNumId="12" w15:restartNumberingAfterBreak="0">
    <w:nsid w:val="444264AC"/>
    <w:multiLevelType w:val="hybridMultilevel"/>
    <w:tmpl w:val="C4C09344"/>
    <w:lvl w:ilvl="0" w:tplc="280A5DC4">
      <w:start w:val="1"/>
      <w:numFmt w:val="decimal"/>
      <w:lvlText w:val="%1)"/>
      <w:lvlJc w:val="left"/>
    </w:lvl>
    <w:lvl w:ilvl="1" w:tplc="A3103B44">
      <w:start w:val="1"/>
      <w:numFmt w:val="lowerLetter"/>
      <w:lvlText w:val="%2."/>
      <w:lvlJc w:val="left"/>
      <w:pPr>
        <w:ind w:left="1440" w:hanging="360"/>
      </w:pPr>
    </w:lvl>
    <w:lvl w:ilvl="2" w:tplc="11B0FE34">
      <w:start w:val="1"/>
      <w:numFmt w:val="lowerRoman"/>
      <w:lvlText w:val="%3."/>
      <w:lvlJc w:val="right"/>
      <w:pPr>
        <w:ind w:left="2160" w:hanging="180"/>
      </w:pPr>
    </w:lvl>
    <w:lvl w:ilvl="3" w:tplc="A904737A">
      <w:start w:val="1"/>
      <w:numFmt w:val="decimal"/>
      <w:lvlText w:val="%4."/>
      <w:lvlJc w:val="left"/>
      <w:pPr>
        <w:ind w:left="2880" w:hanging="360"/>
      </w:pPr>
    </w:lvl>
    <w:lvl w:ilvl="4" w:tplc="7616C7CA">
      <w:start w:val="1"/>
      <w:numFmt w:val="lowerLetter"/>
      <w:lvlText w:val="%5."/>
      <w:lvlJc w:val="left"/>
      <w:pPr>
        <w:ind w:left="3600" w:hanging="360"/>
      </w:pPr>
    </w:lvl>
    <w:lvl w:ilvl="5" w:tplc="47641688">
      <w:start w:val="1"/>
      <w:numFmt w:val="lowerRoman"/>
      <w:lvlText w:val="%6."/>
      <w:lvlJc w:val="right"/>
      <w:pPr>
        <w:ind w:left="4320" w:hanging="180"/>
      </w:pPr>
    </w:lvl>
    <w:lvl w:ilvl="6" w:tplc="BBE4CCB2">
      <w:start w:val="1"/>
      <w:numFmt w:val="decimal"/>
      <w:lvlText w:val="%7."/>
      <w:lvlJc w:val="left"/>
      <w:pPr>
        <w:ind w:left="5040" w:hanging="360"/>
      </w:pPr>
    </w:lvl>
    <w:lvl w:ilvl="7" w:tplc="5464F324">
      <w:start w:val="1"/>
      <w:numFmt w:val="lowerLetter"/>
      <w:lvlText w:val="%8."/>
      <w:lvlJc w:val="left"/>
      <w:pPr>
        <w:ind w:left="5760" w:hanging="360"/>
      </w:pPr>
    </w:lvl>
    <w:lvl w:ilvl="8" w:tplc="3F4487E2">
      <w:start w:val="1"/>
      <w:numFmt w:val="lowerRoman"/>
      <w:lvlText w:val="%9."/>
      <w:lvlJc w:val="right"/>
      <w:pPr>
        <w:ind w:left="6480" w:hanging="180"/>
      </w:pPr>
    </w:lvl>
  </w:abstractNum>
  <w:abstractNum w:abstractNumId="13" w15:restartNumberingAfterBreak="0">
    <w:nsid w:val="58671E68"/>
    <w:multiLevelType w:val="hybridMultilevel"/>
    <w:tmpl w:val="6B868236"/>
    <w:lvl w:ilvl="0" w:tplc="D99E16D2">
      <w:start w:val="2"/>
      <w:numFmt w:val="decimal"/>
      <w:lvlText w:val="%1"/>
      <w:lvlJc w:val="left"/>
      <w:pPr>
        <w:ind w:left="375" w:hanging="375"/>
      </w:pPr>
    </w:lvl>
    <w:lvl w:ilvl="1" w:tplc="D34A6AA2">
      <w:start w:val="1"/>
      <w:numFmt w:val="none"/>
      <w:lvlText w:val=""/>
      <w:lvlJc w:val="left"/>
      <w:pPr>
        <w:tabs>
          <w:tab w:val="num" w:pos="360"/>
        </w:tabs>
      </w:pPr>
    </w:lvl>
    <w:lvl w:ilvl="2" w:tplc="227A24F8">
      <w:start w:val="1"/>
      <w:numFmt w:val="none"/>
      <w:lvlText w:val=""/>
      <w:lvlJc w:val="left"/>
      <w:pPr>
        <w:tabs>
          <w:tab w:val="num" w:pos="360"/>
        </w:tabs>
      </w:pPr>
    </w:lvl>
    <w:lvl w:ilvl="3" w:tplc="B0CE7D8C">
      <w:start w:val="1"/>
      <w:numFmt w:val="none"/>
      <w:lvlText w:val=""/>
      <w:lvlJc w:val="left"/>
      <w:pPr>
        <w:tabs>
          <w:tab w:val="num" w:pos="360"/>
        </w:tabs>
      </w:pPr>
    </w:lvl>
    <w:lvl w:ilvl="4" w:tplc="03AC48D6">
      <w:start w:val="1"/>
      <w:numFmt w:val="none"/>
      <w:lvlText w:val=""/>
      <w:lvlJc w:val="left"/>
      <w:pPr>
        <w:tabs>
          <w:tab w:val="num" w:pos="360"/>
        </w:tabs>
      </w:pPr>
    </w:lvl>
    <w:lvl w:ilvl="5" w:tplc="941222B0">
      <w:start w:val="1"/>
      <w:numFmt w:val="none"/>
      <w:lvlText w:val=""/>
      <w:lvlJc w:val="left"/>
      <w:pPr>
        <w:tabs>
          <w:tab w:val="num" w:pos="360"/>
        </w:tabs>
      </w:pPr>
    </w:lvl>
    <w:lvl w:ilvl="6" w:tplc="31C6EFD6">
      <w:start w:val="1"/>
      <w:numFmt w:val="none"/>
      <w:lvlText w:val=""/>
      <w:lvlJc w:val="left"/>
      <w:pPr>
        <w:tabs>
          <w:tab w:val="num" w:pos="360"/>
        </w:tabs>
      </w:pPr>
    </w:lvl>
    <w:lvl w:ilvl="7" w:tplc="A1826434">
      <w:start w:val="1"/>
      <w:numFmt w:val="none"/>
      <w:lvlText w:val=""/>
      <w:lvlJc w:val="left"/>
      <w:pPr>
        <w:tabs>
          <w:tab w:val="num" w:pos="360"/>
        </w:tabs>
      </w:pPr>
    </w:lvl>
    <w:lvl w:ilvl="8" w:tplc="B84E04A2">
      <w:start w:val="1"/>
      <w:numFmt w:val="none"/>
      <w:lvlText w:val=""/>
      <w:lvlJc w:val="left"/>
      <w:pPr>
        <w:tabs>
          <w:tab w:val="num" w:pos="360"/>
        </w:tabs>
      </w:pPr>
    </w:lvl>
  </w:abstractNum>
  <w:abstractNum w:abstractNumId="14" w15:restartNumberingAfterBreak="0">
    <w:nsid w:val="61A11B58"/>
    <w:multiLevelType w:val="hybridMultilevel"/>
    <w:tmpl w:val="79BA64F4"/>
    <w:lvl w:ilvl="0" w:tplc="6D7EE2B0">
      <w:start w:val="1"/>
      <w:numFmt w:val="decimal"/>
      <w:lvlText w:val="%1."/>
      <w:lvlJc w:val="left"/>
      <w:pPr>
        <w:ind w:left="750" w:hanging="750"/>
      </w:pPr>
    </w:lvl>
    <w:lvl w:ilvl="1" w:tplc="3FDE9202">
      <w:start w:val="1"/>
      <w:numFmt w:val="none"/>
      <w:lvlText w:val=""/>
      <w:lvlJc w:val="left"/>
      <w:pPr>
        <w:tabs>
          <w:tab w:val="num" w:pos="360"/>
        </w:tabs>
      </w:pPr>
    </w:lvl>
    <w:lvl w:ilvl="2" w:tplc="C57A6816">
      <w:start w:val="1"/>
      <w:numFmt w:val="none"/>
      <w:lvlText w:val=""/>
      <w:lvlJc w:val="left"/>
      <w:pPr>
        <w:tabs>
          <w:tab w:val="num" w:pos="360"/>
        </w:tabs>
      </w:pPr>
    </w:lvl>
    <w:lvl w:ilvl="3" w:tplc="9ABCB298">
      <w:start w:val="1"/>
      <w:numFmt w:val="none"/>
      <w:lvlText w:val=""/>
      <w:lvlJc w:val="left"/>
      <w:pPr>
        <w:tabs>
          <w:tab w:val="num" w:pos="360"/>
        </w:tabs>
      </w:pPr>
    </w:lvl>
    <w:lvl w:ilvl="4" w:tplc="FF2AAF4C">
      <w:start w:val="1"/>
      <w:numFmt w:val="none"/>
      <w:lvlText w:val=""/>
      <w:lvlJc w:val="left"/>
      <w:pPr>
        <w:tabs>
          <w:tab w:val="num" w:pos="360"/>
        </w:tabs>
      </w:pPr>
    </w:lvl>
    <w:lvl w:ilvl="5" w:tplc="A16406B4">
      <w:start w:val="1"/>
      <w:numFmt w:val="none"/>
      <w:lvlText w:val=""/>
      <w:lvlJc w:val="left"/>
      <w:pPr>
        <w:tabs>
          <w:tab w:val="num" w:pos="360"/>
        </w:tabs>
      </w:pPr>
    </w:lvl>
    <w:lvl w:ilvl="6" w:tplc="90160C18">
      <w:start w:val="1"/>
      <w:numFmt w:val="none"/>
      <w:lvlText w:val=""/>
      <w:lvlJc w:val="left"/>
      <w:pPr>
        <w:tabs>
          <w:tab w:val="num" w:pos="360"/>
        </w:tabs>
      </w:pPr>
    </w:lvl>
    <w:lvl w:ilvl="7" w:tplc="3EF472C4">
      <w:start w:val="1"/>
      <w:numFmt w:val="none"/>
      <w:lvlText w:val=""/>
      <w:lvlJc w:val="left"/>
      <w:pPr>
        <w:tabs>
          <w:tab w:val="num" w:pos="360"/>
        </w:tabs>
      </w:pPr>
    </w:lvl>
    <w:lvl w:ilvl="8" w:tplc="5508A178">
      <w:start w:val="1"/>
      <w:numFmt w:val="none"/>
      <w:lvlText w:val=""/>
      <w:lvlJc w:val="left"/>
      <w:pPr>
        <w:tabs>
          <w:tab w:val="num" w:pos="360"/>
        </w:tabs>
      </w:pPr>
    </w:lvl>
  </w:abstractNum>
  <w:abstractNum w:abstractNumId="15" w15:restartNumberingAfterBreak="0">
    <w:nsid w:val="6AFD48A0"/>
    <w:multiLevelType w:val="hybridMultilevel"/>
    <w:tmpl w:val="EC147D40"/>
    <w:lvl w:ilvl="0" w:tplc="A1EC66E6">
      <w:start w:val="1"/>
      <w:numFmt w:val="decimal"/>
      <w:lvlText w:val="%1)"/>
      <w:lvlJc w:val="left"/>
      <w:pPr>
        <w:ind w:left="1069" w:hanging="360"/>
      </w:pPr>
    </w:lvl>
    <w:lvl w:ilvl="1" w:tplc="DDF8EE5A">
      <w:start w:val="1"/>
      <w:numFmt w:val="lowerLetter"/>
      <w:lvlText w:val="%2."/>
      <w:lvlJc w:val="left"/>
      <w:pPr>
        <w:ind w:left="1789" w:hanging="360"/>
      </w:pPr>
    </w:lvl>
    <w:lvl w:ilvl="2" w:tplc="879622C6">
      <w:start w:val="1"/>
      <w:numFmt w:val="lowerRoman"/>
      <w:lvlText w:val="%3."/>
      <w:lvlJc w:val="right"/>
      <w:pPr>
        <w:ind w:left="2509" w:hanging="180"/>
      </w:pPr>
    </w:lvl>
    <w:lvl w:ilvl="3" w:tplc="52587466">
      <w:start w:val="1"/>
      <w:numFmt w:val="decimal"/>
      <w:lvlText w:val="%4."/>
      <w:lvlJc w:val="left"/>
      <w:pPr>
        <w:ind w:left="3229" w:hanging="360"/>
      </w:pPr>
    </w:lvl>
    <w:lvl w:ilvl="4" w:tplc="03AC446C">
      <w:start w:val="1"/>
      <w:numFmt w:val="lowerLetter"/>
      <w:lvlText w:val="%5."/>
      <w:lvlJc w:val="left"/>
      <w:pPr>
        <w:ind w:left="3949" w:hanging="360"/>
      </w:pPr>
    </w:lvl>
    <w:lvl w:ilvl="5" w:tplc="61AEE92A">
      <w:start w:val="1"/>
      <w:numFmt w:val="lowerRoman"/>
      <w:lvlText w:val="%6."/>
      <w:lvlJc w:val="right"/>
      <w:pPr>
        <w:ind w:left="4669" w:hanging="180"/>
      </w:pPr>
    </w:lvl>
    <w:lvl w:ilvl="6" w:tplc="B724732A">
      <w:start w:val="1"/>
      <w:numFmt w:val="decimal"/>
      <w:lvlText w:val="%7."/>
      <w:lvlJc w:val="left"/>
      <w:pPr>
        <w:ind w:left="5389" w:hanging="360"/>
      </w:pPr>
    </w:lvl>
    <w:lvl w:ilvl="7" w:tplc="B1EE75CE">
      <w:start w:val="1"/>
      <w:numFmt w:val="lowerLetter"/>
      <w:lvlText w:val="%8."/>
      <w:lvlJc w:val="left"/>
      <w:pPr>
        <w:ind w:left="6109" w:hanging="360"/>
      </w:pPr>
    </w:lvl>
    <w:lvl w:ilvl="8" w:tplc="CE8C6B82">
      <w:start w:val="1"/>
      <w:numFmt w:val="lowerRoman"/>
      <w:lvlText w:val="%9."/>
      <w:lvlJc w:val="right"/>
      <w:pPr>
        <w:ind w:left="6829" w:hanging="180"/>
      </w:pPr>
    </w:lvl>
  </w:abstractNum>
  <w:abstractNum w:abstractNumId="16" w15:restartNumberingAfterBreak="0">
    <w:nsid w:val="6F211865"/>
    <w:multiLevelType w:val="hybridMultilevel"/>
    <w:tmpl w:val="00447702"/>
    <w:lvl w:ilvl="0" w:tplc="EBEAF1CE">
      <w:start w:val="1"/>
      <w:numFmt w:val="decimal"/>
      <w:lvlText w:val="%1."/>
      <w:lvlJc w:val="left"/>
      <w:pPr>
        <w:ind w:left="720" w:hanging="360"/>
      </w:pPr>
    </w:lvl>
    <w:lvl w:ilvl="1" w:tplc="1A5EED0C">
      <w:start w:val="1"/>
      <w:numFmt w:val="lowerLetter"/>
      <w:lvlText w:val="%2."/>
      <w:lvlJc w:val="left"/>
      <w:pPr>
        <w:ind w:left="1440" w:hanging="360"/>
      </w:pPr>
    </w:lvl>
    <w:lvl w:ilvl="2" w:tplc="82742566">
      <w:start w:val="1"/>
      <w:numFmt w:val="lowerRoman"/>
      <w:lvlText w:val="%3."/>
      <w:lvlJc w:val="right"/>
      <w:pPr>
        <w:ind w:left="2160" w:hanging="180"/>
      </w:pPr>
    </w:lvl>
    <w:lvl w:ilvl="3" w:tplc="425C0E32">
      <w:start w:val="1"/>
      <w:numFmt w:val="decimal"/>
      <w:lvlText w:val="%4."/>
      <w:lvlJc w:val="left"/>
      <w:pPr>
        <w:ind w:left="2880" w:hanging="360"/>
      </w:pPr>
    </w:lvl>
    <w:lvl w:ilvl="4" w:tplc="0B7AC366">
      <w:start w:val="1"/>
      <w:numFmt w:val="lowerLetter"/>
      <w:lvlText w:val="%5."/>
      <w:lvlJc w:val="left"/>
      <w:pPr>
        <w:ind w:left="3600" w:hanging="360"/>
      </w:pPr>
    </w:lvl>
    <w:lvl w:ilvl="5" w:tplc="CB94A7AE">
      <w:start w:val="1"/>
      <w:numFmt w:val="lowerRoman"/>
      <w:lvlText w:val="%6."/>
      <w:lvlJc w:val="right"/>
      <w:pPr>
        <w:ind w:left="4320" w:hanging="180"/>
      </w:pPr>
    </w:lvl>
    <w:lvl w:ilvl="6" w:tplc="44225A6E">
      <w:start w:val="1"/>
      <w:numFmt w:val="decimal"/>
      <w:lvlText w:val="%7."/>
      <w:lvlJc w:val="left"/>
      <w:pPr>
        <w:ind w:left="5040" w:hanging="360"/>
      </w:pPr>
    </w:lvl>
    <w:lvl w:ilvl="7" w:tplc="B1E41B8A">
      <w:start w:val="1"/>
      <w:numFmt w:val="lowerLetter"/>
      <w:lvlText w:val="%8."/>
      <w:lvlJc w:val="left"/>
      <w:pPr>
        <w:ind w:left="5760" w:hanging="360"/>
      </w:pPr>
    </w:lvl>
    <w:lvl w:ilvl="8" w:tplc="D2709168">
      <w:start w:val="1"/>
      <w:numFmt w:val="lowerRoman"/>
      <w:lvlText w:val="%9."/>
      <w:lvlJc w:val="right"/>
      <w:pPr>
        <w:ind w:left="6480" w:hanging="180"/>
      </w:pPr>
    </w:lvl>
  </w:abstractNum>
  <w:abstractNum w:abstractNumId="17" w15:restartNumberingAfterBreak="0">
    <w:nsid w:val="76C40402"/>
    <w:multiLevelType w:val="hybridMultilevel"/>
    <w:tmpl w:val="DD467A6C"/>
    <w:lvl w:ilvl="0" w:tplc="FE546ED8">
      <w:start w:val="1"/>
      <w:numFmt w:val="decimal"/>
      <w:lvlText w:val="%1."/>
      <w:lvlJc w:val="left"/>
      <w:pPr>
        <w:ind w:left="360" w:hanging="360"/>
      </w:pPr>
    </w:lvl>
    <w:lvl w:ilvl="1" w:tplc="F766A6BE">
      <w:start w:val="1"/>
      <w:numFmt w:val="none"/>
      <w:lvlText w:val=""/>
      <w:lvlJc w:val="left"/>
      <w:pPr>
        <w:tabs>
          <w:tab w:val="num" w:pos="360"/>
        </w:tabs>
      </w:pPr>
    </w:lvl>
    <w:lvl w:ilvl="2" w:tplc="747091AE">
      <w:start w:val="1"/>
      <w:numFmt w:val="none"/>
      <w:lvlText w:val=""/>
      <w:lvlJc w:val="left"/>
      <w:pPr>
        <w:tabs>
          <w:tab w:val="num" w:pos="360"/>
        </w:tabs>
      </w:pPr>
    </w:lvl>
    <w:lvl w:ilvl="3" w:tplc="2D624FB2">
      <w:start w:val="1"/>
      <w:numFmt w:val="none"/>
      <w:lvlText w:val=""/>
      <w:lvlJc w:val="left"/>
      <w:pPr>
        <w:tabs>
          <w:tab w:val="num" w:pos="360"/>
        </w:tabs>
      </w:pPr>
    </w:lvl>
    <w:lvl w:ilvl="4" w:tplc="B77CA166">
      <w:start w:val="1"/>
      <w:numFmt w:val="none"/>
      <w:lvlText w:val=""/>
      <w:lvlJc w:val="left"/>
      <w:pPr>
        <w:tabs>
          <w:tab w:val="num" w:pos="360"/>
        </w:tabs>
      </w:pPr>
    </w:lvl>
    <w:lvl w:ilvl="5" w:tplc="2F1E121E">
      <w:start w:val="1"/>
      <w:numFmt w:val="none"/>
      <w:lvlText w:val=""/>
      <w:lvlJc w:val="left"/>
      <w:pPr>
        <w:tabs>
          <w:tab w:val="num" w:pos="360"/>
        </w:tabs>
      </w:pPr>
    </w:lvl>
    <w:lvl w:ilvl="6" w:tplc="67826D92">
      <w:start w:val="1"/>
      <w:numFmt w:val="none"/>
      <w:lvlText w:val=""/>
      <w:lvlJc w:val="left"/>
      <w:pPr>
        <w:tabs>
          <w:tab w:val="num" w:pos="360"/>
        </w:tabs>
      </w:pPr>
    </w:lvl>
    <w:lvl w:ilvl="7" w:tplc="D674DC8A">
      <w:start w:val="1"/>
      <w:numFmt w:val="none"/>
      <w:lvlText w:val=""/>
      <w:lvlJc w:val="left"/>
      <w:pPr>
        <w:tabs>
          <w:tab w:val="num" w:pos="360"/>
        </w:tabs>
      </w:pPr>
    </w:lvl>
    <w:lvl w:ilvl="8" w:tplc="219CAA9C">
      <w:start w:val="1"/>
      <w:numFmt w:val="none"/>
      <w:lvlText w:val=""/>
      <w:lvlJc w:val="left"/>
      <w:pPr>
        <w:tabs>
          <w:tab w:val="num" w:pos="360"/>
        </w:tabs>
      </w:pPr>
    </w:lvl>
  </w:abstractNum>
  <w:num w:numId="1">
    <w:abstractNumId w:val="4"/>
  </w:num>
  <w:num w:numId="2">
    <w:abstractNumId w:val="15"/>
  </w:num>
  <w:num w:numId="3">
    <w:abstractNumId w:val="16"/>
  </w:num>
  <w:num w:numId="4">
    <w:abstractNumId w:val="9"/>
  </w:num>
  <w:num w:numId="5">
    <w:abstractNumId w:val="14"/>
  </w:num>
  <w:num w:numId="6">
    <w:abstractNumId w:val="10"/>
  </w:num>
  <w:num w:numId="7">
    <w:abstractNumId w:val="1"/>
  </w:num>
  <w:num w:numId="8">
    <w:abstractNumId w:val="8"/>
  </w:num>
  <w:num w:numId="9">
    <w:abstractNumId w:val="3"/>
  </w:num>
  <w:num w:numId="10">
    <w:abstractNumId w:val="17"/>
  </w:num>
  <w:num w:numId="11">
    <w:abstractNumId w:val="13"/>
  </w:num>
  <w:num w:numId="12">
    <w:abstractNumId w:val="7"/>
  </w:num>
  <w:num w:numId="13">
    <w:abstractNumId w:val="5"/>
  </w:num>
  <w:num w:numId="14">
    <w:abstractNumId w:val="2"/>
  </w:num>
  <w:num w:numId="15">
    <w:abstractNumId w:val="12"/>
  </w:num>
  <w:num w:numId="16">
    <w:abstractNumId w:val="11"/>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AED"/>
    <w:rsid w:val="0000283F"/>
    <w:rsid w:val="00017828"/>
    <w:rsid w:val="00051897"/>
    <w:rsid w:val="00064547"/>
    <w:rsid w:val="0007352F"/>
    <w:rsid w:val="00081C77"/>
    <w:rsid w:val="00082AAC"/>
    <w:rsid w:val="00087ECC"/>
    <w:rsid w:val="00096A3F"/>
    <w:rsid w:val="000A4ED7"/>
    <w:rsid w:val="000B0D26"/>
    <w:rsid w:val="000B4EBA"/>
    <w:rsid w:val="000B7417"/>
    <w:rsid w:val="000B7E2C"/>
    <w:rsid w:val="000C1605"/>
    <w:rsid w:val="000C2983"/>
    <w:rsid w:val="000D1704"/>
    <w:rsid w:val="000D1A1E"/>
    <w:rsid w:val="000E198E"/>
    <w:rsid w:val="000E2426"/>
    <w:rsid w:val="000E319C"/>
    <w:rsid w:val="000E7583"/>
    <w:rsid w:val="00102725"/>
    <w:rsid w:val="0011054D"/>
    <w:rsid w:val="001161EB"/>
    <w:rsid w:val="0012127C"/>
    <w:rsid w:val="00123AA0"/>
    <w:rsid w:val="001317FB"/>
    <w:rsid w:val="0013191F"/>
    <w:rsid w:val="00142B6D"/>
    <w:rsid w:val="00142BF3"/>
    <w:rsid w:val="00145DF7"/>
    <w:rsid w:val="001479D8"/>
    <w:rsid w:val="001520E6"/>
    <w:rsid w:val="00153644"/>
    <w:rsid w:val="001627BE"/>
    <w:rsid w:val="00184289"/>
    <w:rsid w:val="001903F5"/>
    <w:rsid w:val="00192B45"/>
    <w:rsid w:val="00194DAD"/>
    <w:rsid w:val="001A3824"/>
    <w:rsid w:val="001A5B6F"/>
    <w:rsid w:val="001D0FE5"/>
    <w:rsid w:val="001D17CD"/>
    <w:rsid w:val="001D207F"/>
    <w:rsid w:val="001E248B"/>
    <w:rsid w:val="001F1117"/>
    <w:rsid w:val="001F3D2F"/>
    <w:rsid w:val="001F3F70"/>
    <w:rsid w:val="002000D0"/>
    <w:rsid w:val="002034B4"/>
    <w:rsid w:val="0020412A"/>
    <w:rsid w:val="00204FA2"/>
    <w:rsid w:val="00212415"/>
    <w:rsid w:val="0021630E"/>
    <w:rsid w:val="00223424"/>
    <w:rsid w:val="00237012"/>
    <w:rsid w:val="002473C6"/>
    <w:rsid w:val="002670EF"/>
    <w:rsid w:val="002713F1"/>
    <w:rsid w:val="0027319D"/>
    <w:rsid w:val="00273940"/>
    <w:rsid w:val="0027445D"/>
    <w:rsid w:val="00276EB5"/>
    <w:rsid w:val="002921A5"/>
    <w:rsid w:val="002966F4"/>
    <w:rsid w:val="002A3F02"/>
    <w:rsid w:val="002B05B3"/>
    <w:rsid w:val="002B2C5F"/>
    <w:rsid w:val="002B5B85"/>
    <w:rsid w:val="002B5D4B"/>
    <w:rsid w:val="002C0442"/>
    <w:rsid w:val="002D2C12"/>
    <w:rsid w:val="002E298D"/>
    <w:rsid w:val="002E4270"/>
    <w:rsid w:val="002F4A73"/>
    <w:rsid w:val="00303222"/>
    <w:rsid w:val="003050A1"/>
    <w:rsid w:val="003105C2"/>
    <w:rsid w:val="00312580"/>
    <w:rsid w:val="00316315"/>
    <w:rsid w:val="00320194"/>
    <w:rsid w:val="00321793"/>
    <w:rsid w:val="0032185B"/>
    <w:rsid w:val="003464BF"/>
    <w:rsid w:val="003653E1"/>
    <w:rsid w:val="003673ED"/>
    <w:rsid w:val="003737CD"/>
    <w:rsid w:val="00382ABD"/>
    <w:rsid w:val="00385AE5"/>
    <w:rsid w:val="00387DD4"/>
    <w:rsid w:val="0039215C"/>
    <w:rsid w:val="00395D69"/>
    <w:rsid w:val="003A5317"/>
    <w:rsid w:val="003D6386"/>
    <w:rsid w:val="003E3B98"/>
    <w:rsid w:val="003E55A5"/>
    <w:rsid w:val="003F163E"/>
    <w:rsid w:val="003F4081"/>
    <w:rsid w:val="003F6F1A"/>
    <w:rsid w:val="003F7FEF"/>
    <w:rsid w:val="00413594"/>
    <w:rsid w:val="00414E1A"/>
    <w:rsid w:val="0042534A"/>
    <w:rsid w:val="004258D9"/>
    <w:rsid w:val="00430DA5"/>
    <w:rsid w:val="004519E8"/>
    <w:rsid w:val="0045415E"/>
    <w:rsid w:val="00455618"/>
    <w:rsid w:val="00463D49"/>
    <w:rsid w:val="004702EE"/>
    <w:rsid w:val="004731E4"/>
    <w:rsid w:val="00485997"/>
    <w:rsid w:val="00487CF6"/>
    <w:rsid w:val="00497466"/>
    <w:rsid w:val="004A11DA"/>
    <w:rsid w:val="004A521F"/>
    <w:rsid w:val="004C326C"/>
    <w:rsid w:val="004D146D"/>
    <w:rsid w:val="004D5AE1"/>
    <w:rsid w:val="004E6A1A"/>
    <w:rsid w:val="004F1F1F"/>
    <w:rsid w:val="00500F13"/>
    <w:rsid w:val="0052407D"/>
    <w:rsid w:val="00527348"/>
    <w:rsid w:val="00531545"/>
    <w:rsid w:val="0056445E"/>
    <w:rsid w:val="00573E65"/>
    <w:rsid w:val="00575CF4"/>
    <w:rsid w:val="00575DCF"/>
    <w:rsid w:val="00575DD3"/>
    <w:rsid w:val="005933A7"/>
    <w:rsid w:val="005A71F2"/>
    <w:rsid w:val="005B7639"/>
    <w:rsid w:val="005C34E9"/>
    <w:rsid w:val="005E2731"/>
    <w:rsid w:val="005E5005"/>
    <w:rsid w:val="0061613A"/>
    <w:rsid w:val="00617172"/>
    <w:rsid w:val="006262E4"/>
    <w:rsid w:val="00626AED"/>
    <w:rsid w:val="0063460E"/>
    <w:rsid w:val="00660A3B"/>
    <w:rsid w:val="00671075"/>
    <w:rsid w:val="00676912"/>
    <w:rsid w:val="006856AC"/>
    <w:rsid w:val="00687F9E"/>
    <w:rsid w:val="00695500"/>
    <w:rsid w:val="006A7088"/>
    <w:rsid w:val="006B0CB9"/>
    <w:rsid w:val="006B439B"/>
    <w:rsid w:val="006B4E6F"/>
    <w:rsid w:val="006C1FDD"/>
    <w:rsid w:val="006C3B74"/>
    <w:rsid w:val="006C571B"/>
    <w:rsid w:val="006D25CA"/>
    <w:rsid w:val="006E0D96"/>
    <w:rsid w:val="006E5968"/>
    <w:rsid w:val="006E660A"/>
    <w:rsid w:val="007125A1"/>
    <w:rsid w:val="00724B3F"/>
    <w:rsid w:val="00737659"/>
    <w:rsid w:val="00744036"/>
    <w:rsid w:val="0074465F"/>
    <w:rsid w:val="00754BB7"/>
    <w:rsid w:val="007609D0"/>
    <w:rsid w:val="00765BED"/>
    <w:rsid w:val="00766CE1"/>
    <w:rsid w:val="00767F22"/>
    <w:rsid w:val="00795439"/>
    <w:rsid w:val="007C1604"/>
    <w:rsid w:val="007C5C79"/>
    <w:rsid w:val="007D6557"/>
    <w:rsid w:val="007D7802"/>
    <w:rsid w:val="007E0CBD"/>
    <w:rsid w:val="007E4F68"/>
    <w:rsid w:val="008016B2"/>
    <w:rsid w:val="00820C0F"/>
    <w:rsid w:val="00826DF5"/>
    <w:rsid w:val="00865D99"/>
    <w:rsid w:val="00870FAE"/>
    <w:rsid w:val="0087493C"/>
    <w:rsid w:val="008A174F"/>
    <w:rsid w:val="008B1043"/>
    <w:rsid w:val="008C3C01"/>
    <w:rsid w:val="008C4DA5"/>
    <w:rsid w:val="008C6662"/>
    <w:rsid w:val="008C74DD"/>
    <w:rsid w:val="008D4D55"/>
    <w:rsid w:val="008E11A7"/>
    <w:rsid w:val="008E2FEA"/>
    <w:rsid w:val="008E39C8"/>
    <w:rsid w:val="008E6108"/>
    <w:rsid w:val="008F7604"/>
    <w:rsid w:val="00905F6D"/>
    <w:rsid w:val="009079B0"/>
    <w:rsid w:val="00910D47"/>
    <w:rsid w:val="009169F3"/>
    <w:rsid w:val="00920C16"/>
    <w:rsid w:val="00927536"/>
    <w:rsid w:val="009328C7"/>
    <w:rsid w:val="00947F1D"/>
    <w:rsid w:val="00950528"/>
    <w:rsid w:val="00950FA6"/>
    <w:rsid w:val="00953A02"/>
    <w:rsid w:val="00957F05"/>
    <w:rsid w:val="00960EAF"/>
    <w:rsid w:val="00961FD8"/>
    <w:rsid w:val="009706FD"/>
    <w:rsid w:val="009707AF"/>
    <w:rsid w:val="00971844"/>
    <w:rsid w:val="00975302"/>
    <w:rsid w:val="009759BA"/>
    <w:rsid w:val="00981D62"/>
    <w:rsid w:val="00982CB7"/>
    <w:rsid w:val="009962B9"/>
    <w:rsid w:val="00997710"/>
    <w:rsid w:val="009B49CC"/>
    <w:rsid w:val="009B5B9C"/>
    <w:rsid w:val="009C1512"/>
    <w:rsid w:val="009C304A"/>
    <w:rsid w:val="009C7207"/>
    <w:rsid w:val="009D1B09"/>
    <w:rsid w:val="009E1983"/>
    <w:rsid w:val="009E484B"/>
    <w:rsid w:val="009F1190"/>
    <w:rsid w:val="009F7CE5"/>
    <w:rsid w:val="00A014BB"/>
    <w:rsid w:val="00A0154D"/>
    <w:rsid w:val="00A03717"/>
    <w:rsid w:val="00A154AB"/>
    <w:rsid w:val="00A348C5"/>
    <w:rsid w:val="00A350D4"/>
    <w:rsid w:val="00A45900"/>
    <w:rsid w:val="00A628A5"/>
    <w:rsid w:val="00A62CEA"/>
    <w:rsid w:val="00A660EF"/>
    <w:rsid w:val="00A67260"/>
    <w:rsid w:val="00A70A95"/>
    <w:rsid w:val="00A82983"/>
    <w:rsid w:val="00AB1166"/>
    <w:rsid w:val="00AB529D"/>
    <w:rsid w:val="00AC4108"/>
    <w:rsid w:val="00AC6263"/>
    <w:rsid w:val="00AC6D7E"/>
    <w:rsid w:val="00AD08F6"/>
    <w:rsid w:val="00AE0CDC"/>
    <w:rsid w:val="00AE0E00"/>
    <w:rsid w:val="00AE79D7"/>
    <w:rsid w:val="00AF146B"/>
    <w:rsid w:val="00B00511"/>
    <w:rsid w:val="00B01171"/>
    <w:rsid w:val="00B15707"/>
    <w:rsid w:val="00B15F94"/>
    <w:rsid w:val="00B17EFD"/>
    <w:rsid w:val="00B30AD5"/>
    <w:rsid w:val="00B44A84"/>
    <w:rsid w:val="00B50B03"/>
    <w:rsid w:val="00B54DAF"/>
    <w:rsid w:val="00B54F86"/>
    <w:rsid w:val="00B62B9A"/>
    <w:rsid w:val="00B70DF3"/>
    <w:rsid w:val="00B92C84"/>
    <w:rsid w:val="00BB0F2D"/>
    <w:rsid w:val="00BB3B0E"/>
    <w:rsid w:val="00BC66A8"/>
    <w:rsid w:val="00BD655F"/>
    <w:rsid w:val="00BD6E73"/>
    <w:rsid w:val="00BE7462"/>
    <w:rsid w:val="00BF22DD"/>
    <w:rsid w:val="00BF5965"/>
    <w:rsid w:val="00BF6359"/>
    <w:rsid w:val="00C1494A"/>
    <w:rsid w:val="00C27533"/>
    <w:rsid w:val="00C27CA2"/>
    <w:rsid w:val="00C341C4"/>
    <w:rsid w:val="00C370A9"/>
    <w:rsid w:val="00C5096C"/>
    <w:rsid w:val="00C52825"/>
    <w:rsid w:val="00C547BD"/>
    <w:rsid w:val="00C548B4"/>
    <w:rsid w:val="00C637C2"/>
    <w:rsid w:val="00C65363"/>
    <w:rsid w:val="00C66398"/>
    <w:rsid w:val="00C8614B"/>
    <w:rsid w:val="00C9007F"/>
    <w:rsid w:val="00C901FA"/>
    <w:rsid w:val="00C92923"/>
    <w:rsid w:val="00CA2534"/>
    <w:rsid w:val="00CB7DD9"/>
    <w:rsid w:val="00CC4EFB"/>
    <w:rsid w:val="00CD043C"/>
    <w:rsid w:val="00CD3113"/>
    <w:rsid w:val="00CE6149"/>
    <w:rsid w:val="00CF5064"/>
    <w:rsid w:val="00D008C2"/>
    <w:rsid w:val="00D04454"/>
    <w:rsid w:val="00D114AC"/>
    <w:rsid w:val="00D13CD3"/>
    <w:rsid w:val="00D16126"/>
    <w:rsid w:val="00D17162"/>
    <w:rsid w:val="00D3229C"/>
    <w:rsid w:val="00D33205"/>
    <w:rsid w:val="00D3479C"/>
    <w:rsid w:val="00D3767D"/>
    <w:rsid w:val="00D44732"/>
    <w:rsid w:val="00D508A1"/>
    <w:rsid w:val="00D51D63"/>
    <w:rsid w:val="00D52616"/>
    <w:rsid w:val="00D53430"/>
    <w:rsid w:val="00D53793"/>
    <w:rsid w:val="00D602A1"/>
    <w:rsid w:val="00D61215"/>
    <w:rsid w:val="00D71393"/>
    <w:rsid w:val="00D73FD7"/>
    <w:rsid w:val="00D77FFD"/>
    <w:rsid w:val="00D80E91"/>
    <w:rsid w:val="00D81A14"/>
    <w:rsid w:val="00D95F6B"/>
    <w:rsid w:val="00D9716C"/>
    <w:rsid w:val="00DA17F6"/>
    <w:rsid w:val="00DA350B"/>
    <w:rsid w:val="00DA7038"/>
    <w:rsid w:val="00DC3658"/>
    <w:rsid w:val="00DC6FA8"/>
    <w:rsid w:val="00DD0693"/>
    <w:rsid w:val="00DE0ECE"/>
    <w:rsid w:val="00DE3840"/>
    <w:rsid w:val="00DE5C7F"/>
    <w:rsid w:val="00DF46CD"/>
    <w:rsid w:val="00E00485"/>
    <w:rsid w:val="00E00B59"/>
    <w:rsid w:val="00E216DF"/>
    <w:rsid w:val="00E324D3"/>
    <w:rsid w:val="00E36365"/>
    <w:rsid w:val="00E41CD7"/>
    <w:rsid w:val="00E50ACF"/>
    <w:rsid w:val="00E84726"/>
    <w:rsid w:val="00E86E3E"/>
    <w:rsid w:val="00E97A22"/>
    <w:rsid w:val="00EA40A0"/>
    <w:rsid w:val="00EA4375"/>
    <w:rsid w:val="00EC05A0"/>
    <w:rsid w:val="00EC5235"/>
    <w:rsid w:val="00ED48A2"/>
    <w:rsid w:val="00EE4812"/>
    <w:rsid w:val="00F00323"/>
    <w:rsid w:val="00F01787"/>
    <w:rsid w:val="00F154AE"/>
    <w:rsid w:val="00F220D2"/>
    <w:rsid w:val="00F32F6D"/>
    <w:rsid w:val="00F3685F"/>
    <w:rsid w:val="00F3722F"/>
    <w:rsid w:val="00F6466F"/>
    <w:rsid w:val="00F72FCC"/>
    <w:rsid w:val="00F73F13"/>
    <w:rsid w:val="00F81BAE"/>
    <w:rsid w:val="00F9003D"/>
    <w:rsid w:val="00F95CE3"/>
    <w:rsid w:val="00FB7B9D"/>
    <w:rsid w:val="00FC79C1"/>
    <w:rsid w:val="00FD1770"/>
    <w:rsid w:val="00FD196A"/>
    <w:rsid w:val="00FD2DE0"/>
    <w:rsid w:val="00FE2F28"/>
    <w:rsid w:val="00FE4091"/>
    <w:rsid w:val="00FE5B72"/>
    <w:rsid w:val="00FE6BE0"/>
    <w:rsid w:val="00FF1D56"/>
    <w:rsid w:val="00FF44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5C7E3"/>
  <w15:docId w15:val="{E5BF3E36-D9B8-42D1-904A-9845622CD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8A174F"/>
    <w:pPr>
      <w:pBdr>
        <w:top w:val="none" w:sz="4" w:space="0" w:color="000000"/>
        <w:left w:val="none" w:sz="4" w:space="0" w:color="000000"/>
        <w:bottom w:val="none" w:sz="4" w:space="0" w:color="000000"/>
        <w:right w:val="none" w:sz="4" w:space="0" w:color="000000"/>
        <w:between w:val="none" w:sz="4" w:space="0" w:color="000000"/>
      </w:pBdr>
    </w:pPr>
    <w:rPr>
      <w:sz w:val="28"/>
      <w:szCs w:val="28"/>
      <w:lang w:eastAsia="ar-SA"/>
    </w:rPr>
  </w:style>
  <w:style w:type="paragraph" w:styleId="1">
    <w:name w:val="heading 1"/>
    <w:basedOn w:val="a0"/>
    <w:next w:val="a0"/>
    <w:link w:val="10"/>
    <w:rsid w:val="008A174F"/>
    <w:pPr>
      <w:spacing w:before="108" w:after="108"/>
      <w:jc w:val="center"/>
      <w:outlineLvl w:val="0"/>
    </w:pPr>
    <w:rPr>
      <w:rFonts w:ascii="Arial" w:hAnsi="Arial"/>
      <w:b/>
      <w:bCs/>
      <w:color w:val="26282F"/>
      <w:sz w:val="24"/>
      <w:szCs w:val="24"/>
      <w:lang w:val="en-US" w:eastAsia="en-US"/>
    </w:rPr>
  </w:style>
  <w:style w:type="paragraph" w:styleId="2">
    <w:name w:val="heading 2"/>
    <w:basedOn w:val="a0"/>
    <w:next w:val="a0"/>
    <w:link w:val="20"/>
    <w:semiHidden/>
    <w:rsid w:val="008A174F"/>
    <w:pPr>
      <w:keepNext/>
      <w:spacing w:before="240" w:after="60"/>
      <w:outlineLvl w:val="1"/>
    </w:pPr>
    <w:rPr>
      <w:rFonts w:ascii="Calibri Light" w:hAnsi="Calibri Light"/>
      <w:b/>
      <w:bCs/>
      <w:i/>
      <w:iCs/>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TitleChar">
    <w:name w:val="Title Char"/>
    <w:basedOn w:val="a1"/>
    <w:uiPriority w:val="10"/>
    <w:rsid w:val="008A174F"/>
    <w:rPr>
      <w:sz w:val="48"/>
      <w:szCs w:val="48"/>
    </w:rPr>
  </w:style>
  <w:style w:type="character" w:customStyle="1" w:styleId="SubtitleChar">
    <w:name w:val="Subtitle Char"/>
    <w:basedOn w:val="a1"/>
    <w:uiPriority w:val="11"/>
    <w:rsid w:val="008A174F"/>
    <w:rPr>
      <w:sz w:val="24"/>
      <w:szCs w:val="24"/>
    </w:rPr>
  </w:style>
  <w:style w:type="character" w:customStyle="1" w:styleId="QuoteChar">
    <w:name w:val="Quote Char"/>
    <w:uiPriority w:val="29"/>
    <w:rsid w:val="008A174F"/>
    <w:rPr>
      <w:i/>
    </w:rPr>
  </w:style>
  <w:style w:type="character" w:customStyle="1" w:styleId="IntenseQuoteChar">
    <w:name w:val="Intense Quote Char"/>
    <w:uiPriority w:val="30"/>
    <w:rsid w:val="008A174F"/>
    <w:rPr>
      <w:i/>
    </w:rPr>
  </w:style>
  <w:style w:type="character" w:customStyle="1" w:styleId="EndnoteTextChar">
    <w:name w:val="Endnote Text Char"/>
    <w:uiPriority w:val="99"/>
    <w:rsid w:val="008A174F"/>
    <w:rPr>
      <w:sz w:val="20"/>
    </w:rPr>
  </w:style>
  <w:style w:type="paragraph" w:customStyle="1" w:styleId="11">
    <w:name w:val="Заголовок 11"/>
    <w:link w:val="Heading1Char"/>
    <w:uiPriority w:val="9"/>
    <w:qFormat/>
    <w:rsid w:val="008A174F"/>
    <w:pPr>
      <w:keepNext/>
      <w:keepLines/>
      <w:spacing w:before="480" w:after="200"/>
      <w:outlineLvl w:val="0"/>
    </w:pPr>
    <w:rPr>
      <w:rFonts w:ascii="Arial" w:eastAsia="Arial" w:hAnsi="Arial" w:cs="Arial"/>
      <w:sz w:val="40"/>
      <w:szCs w:val="40"/>
    </w:rPr>
  </w:style>
  <w:style w:type="character" w:customStyle="1" w:styleId="Heading1Char">
    <w:name w:val="Heading 1 Char"/>
    <w:link w:val="11"/>
    <w:uiPriority w:val="9"/>
    <w:rsid w:val="008A174F"/>
    <w:rPr>
      <w:rFonts w:ascii="Arial" w:eastAsia="Arial" w:hAnsi="Arial" w:cs="Arial"/>
      <w:sz w:val="40"/>
      <w:szCs w:val="40"/>
    </w:rPr>
  </w:style>
  <w:style w:type="paragraph" w:customStyle="1" w:styleId="21">
    <w:name w:val="Заголовок 21"/>
    <w:link w:val="Heading2Char"/>
    <w:uiPriority w:val="9"/>
    <w:unhideWhenUsed/>
    <w:qFormat/>
    <w:rsid w:val="008A174F"/>
    <w:pPr>
      <w:keepNext/>
      <w:keepLines/>
      <w:spacing w:before="360" w:after="200"/>
      <w:outlineLvl w:val="1"/>
    </w:pPr>
    <w:rPr>
      <w:rFonts w:ascii="Arial" w:eastAsia="Arial" w:hAnsi="Arial" w:cs="Arial"/>
      <w:sz w:val="34"/>
    </w:rPr>
  </w:style>
  <w:style w:type="character" w:customStyle="1" w:styleId="Heading2Char">
    <w:name w:val="Heading 2 Char"/>
    <w:link w:val="21"/>
    <w:uiPriority w:val="9"/>
    <w:rsid w:val="008A174F"/>
    <w:rPr>
      <w:rFonts w:ascii="Arial" w:eastAsia="Arial" w:hAnsi="Arial" w:cs="Arial"/>
      <w:sz w:val="34"/>
    </w:rPr>
  </w:style>
  <w:style w:type="paragraph" w:customStyle="1" w:styleId="31">
    <w:name w:val="Заголовок 31"/>
    <w:link w:val="Heading3Char"/>
    <w:uiPriority w:val="9"/>
    <w:unhideWhenUsed/>
    <w:qFormat/>
    <w:rsid w:val="008A174F"/>
    <w:pPr>
      <w:keepNext/>
      <w:keepLines/>
      <w:spacing w:before="320" w:after="200"/>
      <w:outlineLvl w:val="2"/>
    </w:pPr>
    <w:rPr>
      <w:rFonts w:ascii="Arial" w:eastAsia="Arial" w:hAnsi="Arial" w:cs="Arial"/>
      <w:sz w:val="30"/>
      <w:szCs w:val="30"/>
    </w:rPr>
  </w:style>
  <w:style w:type="character" w:customStyle="1" w:styleId="Heading3Char">
    <w:name w:val="Heading 3 Char"/>
    <w:link w:val="31"/>
    <w:uiPriority w:val="9"/>
    <w:rsid w:val="008A174F"/>
    <w:rPr>
      <w:rFonts w:ascii="Arial" w:eastAsia="Arial" w:hAnsi="Arial" w:cs="Arial"/>
      <w:sz w:val="30"/>
      <w:szCs w:val="30"/>
    </w:rPr>
  </w:style>
  <w:style w:type="paragraph" w:customStyle="1" w:styleId="41">
    <w:name w:val="Заголовок 41"/>
    <w:link w:val="Heading4Char"/>
    <w:uiPriority w:val="9"/>
    <w:unhideWhenUsed/>
    <w:qFormat/>
    <w:rsid w:val="008A174F"/>
    <w:pPr>
      <w:keepNext/>
      <w:keepLines/>
      <w:spacing w:before="320" w:after="200"/>
      <w:outlineLvl w:val="3"/>
    </w:pPr>
    <w:rPr>
      <w:rFonts w:ascii="Arial" w:eastAsia="Arial" w:hAnsi="Arial" w:cs="Arial"/>
      <w:b/>
      <w:bCs/>
      <w:sz w:val="26"/>
      <w:szCs w:val="26"/>
    </w:rPr>
  </w:style>
  <w:style w:type="character" w:customStyle="1" w:styleId="Heading4Char">
    <w:name w:val="Heading 4 Char"/>
    <w:link w:val="41"/>
    <w:uiPriority w:val="9"/>
    <w:rsid w:val="008A174F"/>
    <w:rPr>
      <w:rFonts w:ascii="Arial" w:eastAsia="Arial" w:hAnsi="Arial" w:cs="Arial"/>
      <w:b/>
      <w:bCs/>
      <w:sz w:val="26"/>
      <w:szCs w:val="26"/>
    </w:rPr>
  </w:style>
  <w:style w:type="paragraph" w:customStyle="1" w:styleId="51">
    <w:name w:val="Заголовок 51"/>
    <w:link w:val="Heading5Char"/>
    <w:uiPriority w:val="9"/>
    <w:unhideWhenUsed/>
    <w:qFormat/>
    <w:rsid w:val="008A174F"/>
    <w:pPr>
      <w:keepNext/>
      <w:keepLines/>
      <w:spacing w:before="320" w:after="200"/>
      <w:outlineLvl w:val="4"/>
    </w:pPr>
    <w:rPr>
      <w:rFonts w:ascii="Arial" w:eastAsia="Arial" w:hAnsi="Arial" w:cs="Arial"/>
      <w:b/>
      <w:bCs/>
      <w:sz w:val="24"/>
      <w:szCs w:val="24"/>
    </w:rPr>
  </w:style>
  <w:style w:type="character" w:customStyle="1" w:styleId="Heading5Char">
    <w:name w:val="Heading 5 Char"/>
    <w:link w:val="51"/>
    <w:uiPriority w:val="9"/>
    <w:rsid w:val="008A174F"/>
    <w:rPr>
      <w:rFonts w:ascii="Arial" w:eastAsia="Arial" w:hAnsi="Arial" w:cs="Arial"/>
      <w:b/>
      <w:bCs/>
      <w:sz w:val="24"/>
      <w:szCs w:val="24"/>
    </w:rPr>
  </w:style>
  <w:style w:type="paragraph" w:customStyle="1" w:styleId="61">
    <w:name w:val="Заголовок 61"/>
    <w:link w:val="Heading6Char"/>
    <w:uiPriority w:val="9"/>
    <w:unhideWhenUsed/>
    <w:qFormat/>
    <w:rsid w:val="008A174F"/>
    <w:pPr>
      <w:keepNext/>
      <w:keepLines/>
      <w:spacing w:before="320" w:after="200"/>
      <w:outlineLvl w:val="5"/>
    </w:pPr>
    <w:rPr>
      <w:rFonts w:ascii="Arial" w:eastAsia="Arial" w:hAnsi="Arial" w:cs="Arial"/>
      <w:b/>
      <w:bCs/>
      <w:sz w:val="22"/>
      <w:szCs w:val="22"/>
    </w:rPr>
  </w:style>
  <w:style w:type="character" w:customStyle="1" w:styleId="Heading6Char">
    <w:name w:val="Heading 6 Char"/>
    <w:link w:val="61"/>
    <w:uiPriority w:val="9"/>
    <w:rsid w:val="008A174F"/>
    <w:rPr>
      <w:rFonts w:ascii="Arial" w:eastAsia="Arial" w:hAnsi="Arial" w:cs="Arial"/>
      <w:b/>
      <w:bCs/>
      <w:sz w:val="22"/>
      <w:szCs w:val="22"/>
    </w:rPr>
  </w:style>
  <w:style w:type="paragraph" w:customStyle="1" w:styleId="71">
    <w:name w:val="Заголовок 71"/>
    <w:link w:val="Heading7Char"/>
    <w:uiPriority w:val="9"/>
    <w:unhideWhenUsed/>
    <w:qFormat/>
    <w:rsid w:val="008A174F"/>
    <w:pPr>
      <w:keepNext/>
      <w:keepLines/>
      <w:spacing w:before="320" w:after="200"/>
      <w:outlineLvl w:val="6"/>
    </w:pPr>
    <w:rPr>
      <w:rFonts w:ascii="Arial" w:eastAsia="Arial" w:hAnsi="Arial" w:cs="Arial"/>
      <w:b/>
      <w:bCs/>
      <w:i/>
      <w:iCs/>
      <w:sz w:val="22"/>
      <w:szCs w:val="22"/>
    </w:rPr>
  </w:style>
  <w:style w:type="character" w:customStyle="1" w:styleId="Heading7Char">
    <w:name w:val="Heading 7 Char"/>
    <w:link w:val="71"/>
    <w:uiPriority w:val="9"/>
    <w:rsid w:val="008A174F"/>
    <w:rPr>
      <w:rFonts w:ascii="Arial" w:eastAsia="Arial" w:hAnsi="Arial" w:cs="Arial"/>
      <w:b/>
      <w:bCs/>
      <w:i/>
      <w:iCs/>
      <w:sz w:val="22"/>
      <w:szCs w:val="22"/>
    </w:rPr>
  </w:style>
  <w:style w:type="paragraph" w:customStyle="1" w:styleId="81">
    <w:name w:val="Заголовок 81"/>
    <w:link w:val="Heading8Char"/>
    <w:uiPriority w:val="9"/>
    <w:unhideWhenUsed/>
    <w:qFormat/>
    <w:rsid w:val="008A174F"/>
    <w:pPr>
      <w:keepNext/>
      <w:keepLines/>
      <w:spacing w:before="320" w:after="200"/>
      <w:outlineLvl w:val="7"/>
    </w:pPr>
    <w:rPr>
      <w:rFonts w:ascii="Arial" w:eastAsia="Arial" w:hAnsi="Arial" w:cs="Arial"/>
      <w:i/>
      <w:iCs/>
      <w:sz w:val="22"/>
      <w:szCs w:val="22"/>
    </w:rPr>
  </w:style>
  <w:style w:type="character" w:customStyle="1" w:styleId="Heading8Char">
    <w:name w:val="Heading 8 Char"/>
    <w:link w:val="81"/>
    <w:uiPriority w:val="9"/>
    <w:rsid w:val="008A174F"/>
    <w:rPr>
      <w:rFonts w:ascii="Arial" w:eastAsia="Arial" w:hAnsi="Arial" w:cs="Arial"/>
      <w:i/>
      <w:iCs/>
      <w:sz w:val="22"/>
      <w:szCs w:val="22"/>
    </w:rPr>
  </w:style>
  <w:style w:type="paragraph" w:customStyle="1" w:styleId="91">
    <w:name w:val="Заголовок 91"/>
    <w:link w:val="Heading9Char"/>
    <w:uiPriority w:val="9"/>
    <w:unhideWhenUsed/>
    <w:qFormat/>
    <w:rsid w:val="008A174F"/>
    <w:pPr>
      <w:keepNext/>
      <w:keepLines/>
      <w:spacing w:before="320" w:after="200"/>
      <w:outlineLvl w:val="8"/>
    </w:pPr>
    <w:rPr>
      <w:rFonts w:ascii="Arial" w:eastAsia="Arial" w:hAnsi="Arial" w:cs="Arial"/>
      <w:i/>
      <w:iCs/>
      <w:sz w:val="21"/>
      <w:szCs w:val="21"/>
    </w:rPr>
  </w:style>
  <w:style w:type="character" w:customStyle="1" w:styleId="Heading9Char">
    <w:name w:val="Heading 9 Char"/>
    <w:link w:val="91"/>
    <w:uiPriority w:val="9"/>
    <w:rsid w:val="008A174F"/>
    <w:rPr>
      <w:rFonts w:ascii="Arial" w:eastAsia="Arial" w:hAnsi="Arial" w:cs="Arial"/>
      <w:i/>
      <w:iCs/>
      <w:sz w:val="21"/>
      <w:szCs w:val="21"/>
    </w:rPr>
  </w:style>
  <w:style w:type="paragraph" w:styleId="a4">
    <w:name w:val="List Paragraph"/>
    <w:uiPriority w:val="34"/>
    <w:qFormat/>
    <w:rsid w:val="008A174F"/>
    <w:pPr>
      <w:ind w:left="720"/>
      <w:contextualSpacing/>
    </w:pPr>
  </w:style>
  <w:style w:type="paragraph" w:styleId="a5">
    <w:name w:val="No Spacing"/>
    <w:link w:val="a6"/>
    <w:rsid w:val="008A174F"/>
    <w:rPr>
      <w:rFonts w:ascii="Calibri" w:eastAsia="Calibri" w:hAnsi="Calibri"/>
      <w:sz w:val="22"/>
      <w:szCs w:val="22"/>
      <w:lang w:eastAsia="en-US"/>
    </w:rPr>
  </w:style>
  <w:style w:type="paragraph" w:styleId="a7">
    <w:name w:val="Title"/>
    <w:link w:val="a8"/>
    <w:uiPriority w:val="10"/>
    <w:qFormat/>
    <w:rsid w:val="008A174F"/>
    <w:pPr>
      <w:spacing w:before="300" w:after="200"/>
      <w:contextualSpacing/>
    </w:pPr>
    <w:rPr>
      <w:sz w:val="48"/>
      <w:szCs w:val="48"/>
    </w:rPr>
  </w:style>
  <w:style w:type="character" w:customStyle="1" w:styleId="a8">
    <w:name w:val="Заголовок Знак"/>
    <w:link w:val="a7"/>
    <w:uiPriority w:val="10"/>
    <w:rsid w:val="008A174F"/>
    <w:rPr>
      <w:sz w:val="48"/>
      <w:szCs w:val="48"/>
    </w:rPr>
  </w:style>
  <w:style w:type="paragraph" w:styleId="a9">
    <w:name w:val="Subtitle"/>
    <w:link w:val="aa"/>
    <w:uiPriority w:val="11"/>
    <w:qFormat/>
    <w:rsid w:val="008A174F"/>
    <w:pPr>
      <w:spacing w:before="200" w:after="200"/>
    </w:pPr>
    <w:rPr>
      <w:sz w:val="24"/>
      <w:szCs w:val="24"/>
    </w:rPr>
  </w:style>
  <w:style w:type="character" w:customStyle="1" w:styleId="aa">
    <w:name w:val="Подзаголовок Знак"/>
    <w:link w:val="a9"/>
    <w:uiPriority w:val="11"/>
    <w:rsid w:val="008A174F"/>
    <w:rPr>
      <w:sz w:val="24"/>
      <w:szCs w:val="24"/>
    </w:rPr>
  </w:style>
  <w:style w:type="paragraph" w:styleId="22">
    <w:name w:val="Quote"/>
    <w:link w:val="23"/>
    <w:uiPriority w:val="29"/>
    <w:qFormat/>
    <w:rsid w:val="008A174F"/>
    <w:pPr>
      <w:ind w:left="720" w:right="720"/>
    </w:pPr>
    <w:rPr>
      <w:i/>
    </w:rPr>
  </w:style>
  <w:style w:type="character" w:customStyle="1" w:styleId="23">
    <w:name w:val="Цитата 2 Знак"/>
    <w:link w:val="22"/>
    <w:uiPriority w:val="29"/>
    <w:rsid w:val="008A174F"/>
    <w:rPr>
      <w:i/>
    </w:rPr>
  </w:style>
  <w:style w:type="paragraph" w:styleId="ab">
    <w:name w:val="Intense Quote"/>
    <w:link w:val="ac"/>
    <w:uiPriority w:val="30"/>
    <w:qFormat/>
    <w:rsid w:val="008A174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sid w:val="008A174F"/>
    <w:rPr>
      <w:i/>
    </w:rPr>
  </w:style>
  <w:style w:type="paragraph" w:customStyle="1" w:styleId="12">
    <w:name w:val="Верхний колонтитул1"/>
    <w:link w:val="HeaderChar"/>
    <w:uiPriority w:val="99"/>
    <w:unhideWhenUsed/>
    <w:rsid w:val="008A174F"/>
    <w:pPr>
      <w:tabs>
        <w:tab w:val="center" w:pos="7143"/>
        <w:tab w:val="right" w:pos="14287"/>
      </w:tabs>
    </w:pPr>
  </w:style>
  <w:style w:type="character" w:customStyle="1" w:styleId="HeaderChar">
    <w:name w:val="Header Char"/>
    <w:link w:val="12"/>
    <w:uiPriority w:val="99"/>
    <w:rsid w:val="008A174F"/>
  </w:style>
  <w:style w:type="paragraph" w:customStyle="1" w:styleId="13">
    <w:name w:val="Нижний колонтитул1"/>
    <w:link w:val="CaptionChar"/>
    <w:uiPriority w:val="99"/>
    <w:unhideWhenUsed/>
    <w:rsid w:val="008A174F"/>
    <w:pPr>
      <w:tabs>
        <w:tab w:val="center" w:pos="7143"/>
        <w:tab w:val="right" w:pos="14287"/>
      </w:tabs>
    </w:pPr>
  </w:style>
  <w:style w:type="character" w:customStyle="1" w:styleId="FooterChar">
    <w:name w:val="Footer Char"/>
    <w:uiPriority w:val="99"/>
    <w:rsid w:val="008A174F"/>
  </w:style>
  <w:style w:type="paragraph" w:customStyle="1" w:styleId="14">
    <w:name w:val="Название объекта1"/>
    <w:uiPriority w:val="35"/>
    <w:semiHidden/>
    <w:unhideWhenUsed/>
    <w:qFormat/>
    <w:rsid w:val="008A174F"/>
    <w:pPr>
      <w:spacing w:line="276" w:lineRule="auto"/>
    </w:pPr>
    <w:rPr>
      <w:b/>
      <w:bCs/>
      <w:color w:val="4F81BD" w:themeColor="accent1"/>
      <w:sz w:val="18"/>
      <w:szCs w:val="18"/>
    </w:rPr>
  </w:style>
  <w:style w:type="character" w:customStyle="1" w:styleId="CaptionChar">
    <w:name w:val="Caption Char"/>
    <w:link w:val="13"/>
    <w:uiPriority w:val="99"/>
    <w:rsid w:val="008A174F"/>
  </w:style>
  <w:style w:type="table" w:styleId="ad">
    <w:name w:val="Table Grid"/>
    <w:basedOn w:val="a2"/>
    <w:uiPriority w:val="59"/>
    <w:rsid w:val="008A174F"/>
    <w:pPr>
      <w:widowControl w:val="0"/>
    </w:pPr>
    <w:tblPr/>
  </w:style>
  <w:style w:type="table" w:customStyle="1" w:styleId="TableGridLight">
    <w:name w:val="Table Grid Light"/>
    <w:uiPriority w:val="59"/>
    <w:rsid w:val="008A174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8A174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auto"/>
      </w:tcPr>
    </w:tblStylePr>
    <w:tblStylePr w:type="band1Horz">
      <w:tblPr/>
      <w:tcPr>
        <w:shd w:val="clear" w:color="FFFFFF" w:themeColor="text1" w:themeTint="00" w:fill="auto"/>
      </w:tcPr>
    </w:tblStylePr>
  </w:style>
  <w:style w:type="table" w:customStyle="1" w:styleId="210">
    <w:name w:val="Таблица простая 21"/>
    <w:uiPriority w:val="59"/>
    <w:rsid w:val="008A174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uiPriority w:val="99"/>
    <w:rsid w:val="008A174F"/>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410">
    <w:name w:val="Таблица простая 4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510">
    <w:name w:val="Таблица простая 51"/>
    <w:uiPriority w:val="99"/>
    <w:rsid w:val="008A174F"/>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auto"/>
      </w:tcPr>
    </w:tblStylePr>
    <w:tblStylePr w:type="band1Horz">
      <w:rPr>
        <w:rFonts w:ascii="Arial" w:hAnsi="Arial"/>
        <w:color w:val="404040"/>
        <w:sz w:val="22"/>
      </w:rPr>
      <w:tblPr/>
      <w:tcPr>
        <w:shd w:val="clear" w:color="FFFFFF" w:themeColor="text1" w:themeTint="00" w:fill="auto"/>
      </w:tcPr>
    </w:tblStylePr>
  </w:style>
  <w:style w:type="table" w:customStyle="1" w:styleId="-11">
    <w:name w:val="Таблица-сетка 1 светлая1"/>
    <w:uiPriority w:val="99"/>
    <w:rsid w:val="008A174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8A174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8A174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8A174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8A174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8A174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8A174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8A174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uiPriority w:val="99"/>
    <w:rsid w:val="008A174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uiPriority w:val="99"/>
    <w:rsid w:val="008A174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uiPriority w:val="99"/>
    <w:rsid w:val="008A174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uiPriority w:val="99"/>
    <w:rsid w:val="008A174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uiPriority w:val="99"/>
    <w:rsid w:val="008A174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uiPriority w:val="99"/>
    <w:rsid w:val="008A174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uiPriority w:val="99"/>
    <w:rsid w:val="008A174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uiPriority w:val="99"/>
    <w:rsid w:val="008A174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uiPriority w:val="99"/>
    <w:rsid w:val="008A174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uiPriority w:val="99"/>
    <w:rsid w:val="008A174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uiPriority w:val="99"/>
    <w:rsid w:val="008A174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uiPriority w:val="99"/>
    <w:rsid w:val="008A174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uiPriority w:val="99"/>
    <w:rsid w:val="008A174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uiPriority w:val="59"/>
    <w:rsid w:val="008A174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uiPriority w:val="59"/>
    <w:rsid w:val="008A174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uiPriority w:val="59"/>
    <w:rsid w:val="008A174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uiPriority w:val="59"/>
    <w:rsid w:val="008A174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uiPriority w:val="59"/>
    <w:rsid w:val="008A174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uiPriority w:val="59"/>
    <w:rsid w:val="008A174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uiPriority w:val="59"/>
    <w:rsid w:val="008A174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uiPriority w:val="99"/>
    <w:rsid w:val="008A174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uiPriority w:val="99"/>
    <w:rsid w:val="008A174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8A174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8A174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8A174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8A174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8A174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8A174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8A174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auto"/>
      </w:tcPr>
    </w:tblStylePr>
    <w:tblStylePr w:type="band1Horz">
      <w:rPr>
        <w:rFonts w:ascii="Arial" w:hAnsi="Arial"/>
        <w:color w:val="7F7F7F" w:themeColor="text1" w:themeTint="80" w:themeShade="95"/>
        <w:sz w:val="22"/>
      </w:rPr>
      <w:tblPr/>
      <w:tcPr>
        <w:shd w:val="clear" w:color="FFFFFF" w:themeColor="text1" w:themeTint="00"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8A174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8A174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8A174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8A174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8A174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8A174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uiPriority w:val="99"/>
    <w:rsid w:val="008A174F"/>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uiPriority w:val="99"/>
    <w:rsid w:val="008A174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uiPriority w:val="99"/>
    <w:rsid w:val="008A174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uiPriority w:val="99"/>
    <w:rsid w:val="008A174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uiPriority w:val="99"/>
    <w:rsid w:val="008A174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uiPriority w:val="99"/>
    <w:rsid w:val="008A174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uiPriority w:val="99"/>
    <w:rsid w:val="008A174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uiPriority w:val="99"/>
    <w:rsid w:val="008A174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uiPriority w:val="99"/>
    <w:rsid w:val="008A174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8A174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8A174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8A174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8A174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8A174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8A174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8A174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uiPriority w:val="99"/>
    <w:rsid w:val="008A174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uiPriority w:val="99"/>
    <w:rsid w:val="008A174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uiPriority w:val="99"/>
    <w:rsid w:val="008A174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uiPriority w:val="99"/>
    <w:rsid w:val="008A174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uiPriority w:val="99"/>
    <w:rsid w:val="008A174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uiPriority w:val="99"/>
    <w:rsid w:val="008A174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uiPriority w:val="99"/>
    <w:rsid w:val="008A174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uiPriority w:val="99"/>
    <w:rsid w:val="008A174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uiPriority w:val="99"/>
    <w:rsid w:val="008A174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uiPriority w:val="99"/>
    <w:rsid w:val="008A174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uiPriority w:val="99"/>
    <w:rsid w:val="008A174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uiPriority w:val="99"/>
    <w:rsid w:val="008A174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uiPriority w:val="99"/>
    <w:rsid w:val="008A174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uiPriority w:val="99"/>
    <w:rsid w:val="008A174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8A174F"/>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8A174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8A174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8A174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8A174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8A174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8A174F"/>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8A174F"/>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8A174F"/>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8A174F"/>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8A174F"/>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8A174F"/>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8A174F"/>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auto"/>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auto"/>
      </w:tcPr>
    </w:tblStylePr>
  </w:style>
  <w:style w:type="table" w:customStyle="1" w:styleId="Lined-Accent1">
    <w:name w:val="Lined - Accent 1"/>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uiPriority w:val="99"/>
    <w:rsid w:val="008A174F"/>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uiPriority w:val="99"/>
    <w:rsid w:val="008A174F"/>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auto"/>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auto"/>
      </w:tcPr>
    </w:tblStylePr>
  </w:style>
  <w:style w:type="table" w:customStyle="1" w:styleId="BorderedLined-Accent1">
    <w:name w:val="Bordered &amp; Lined - Accent 1"/>
    <w:uiPriority w:val="99"/>
    <w:rsid w:val="008A174F"/>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uiPriority w:val="99"/>
    <w:rsid w:val="008A174F"/>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uiPriority w:val="99"/>
    <w:rsid w:val="008A174F"/>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uiPriority w:val="99"/>
    <w:rsid w:val="008A174F"/>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uiPriority w:val="99"/>
    <w:rsid w:val="008A174F"/>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uiPriority w:val="99"/>
    <w:rsid w:val="008A174F"/>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uiPriority w:val="99"/>
    <w:rsid w:val="008A174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8A174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8A174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8A174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8A174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8A174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8A174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uiPriority w:val="99"/>
    <w:rsid w:val="008A174F"/>
    <w:rPr>
      <w:color w:val="0000FF"/>
      <w:u w:val="single"/>
    </w:rPr>
  </w:style>
  <w:style w:type="paragraph" w:styleId="af">
    <w:name w:val="footnote text"/>
    <w:basedOn w:val="a0"/>
    <w:link w:val="af0"/>
    <w:rsid w:val="008A174F"/>
    <w:rPr>
      <w:lang w:eastAsia="ru-RU"/>
    </w:rPr>
  </w:style>
  <w:style w:type="character" w:customStyle="1" w:styleId="FootnoteTextChar">
    <w:name w:val="Footnote Text Char"/>
    <w:uiPriority w:val="99"/>
    <w:rsid w:val="008A174F"/>
    <w:rPr>
      <w:sz w:val="18"/>
    </w:rPr>
  </w:style>
  <w:style w:type="character" w:styleId="af1">
    <w:name w:val="footnote reference"/>
    <w:rsid w:val="008A174F"/>
    <w:rPr>
      <w:vertAlign w:val="superscript"/>
    </w:rPr>
  </w:style>
  <w:style w:type="paragraph" w:styleId="af2">
    <w:name w:val="endnote text"/>
    <w:link w:val="af3"/>
    <w:uiPriority w:val="99"/>
    <w:semiHidden/>
    <w:unhideWhenUsed/>
    <w:rsid w:val="008A174F"/>
  </w:style>
  <w:style w:type="character" w:customStyle="1" w:styleId="af3">
    <w:name w:val="Текст концевой сноски Знак"/>
    <w:link w:val="af2"/>
    <w:uiPriority w:val="99"/>
    <w:rsid w:val="008A174F"/>
    <w:rPr>
      <w:sz w:val="20"/>
    </w:rPr>
  </w:style>
  <w:style w:type="character" w:styleId="af4">
    <w:name w:val="endnote reference"/>
    <w:uiPriority w:val="99"/>
    <w:semiHidden/>
    <w:unhideWhenUsed/>
    <w:rsid w:val="008A174F"/>
    <w:rPr>
      <w:vertAlign w:val="superscript"/>
    </w:rPr>
  </w:style>
  <w:style w:type="paragraph" w:styleId="15">
    <w:name w:val="toc 1"/>
    <w:uiPriority w:val="39"/>
    <w:unhideWhenUsed/>
    <w:rsid w:val="008A174F"/>
    <w:pPr>
      <w:spacing w:after="57"/>
    </w:pPr>
  </w:style>
  <w:style w:type="paragraph" w:styleId="24">
    <w:name w:val="toc 2"/>
    <w:uiPriority w:val="39"/>
    <w:unhideWhenUsed/>
    <w:rsid w:val="008A174F"/>
    <w:pPr>
      <w:spacing w:after="57"/>
      <w:ind w:left="283"/>
    </w:pPr>
  </w:style>
  <w:style w:type="paragraph" w:styleId="3">
    <w:name w:val="toc 3"/>
    <w:uiPriority w:val="39"/>
    <w:unhideWhenUsed/>
    <w:rsid w:val="008A174F"/>
    <w:pPr>
      <w:spacing w:after="57"/>
      <w:ind w:left="567"/>
    </w:pPr>
  </w:style>
  <w:style w:type="paragraph" w:styleId="4">
    <w:name w:val="toc 4"/>
    <w:uiPriority w:val="39"/>
    <w:unhideWhenUsed/>
    <w:rsid w:val="008A174F"/>
    <w:pPr>
      <w:spacing w:after="57"/>
      <w:ind w:left="850"/>
    </w:pPr>
  </w:style>
  <w:style w:type="paragraph" w:styleId="5">
    <w:name w:val="toc 5"/>
    <w:uiPriority w:val="39"/>
    <w:unhideWhenUsed/>
    <w:rsid w:val="008A174F"/>
    <w:pPr>
      <w:spacing w:after="57"/>
      <w:ind w:left="1134"/>
    </w:pPr>
  </w:style>
  <w:style w:type="paragraph" w:styleId="6">
    <w:name w:val="toc 6"/>
    <w:uiPriority w:val="39"/>
    <w:unhideWhenUsed/>
    <w:rsid w:val="008A174F"/>
    <w:pPr>
      <w:spacing w:after="57"/>
      <w:ind w:left="1417"/>
    </w:pPr>
  </w:style>
  <w:style w:type="paragraph" w:styleId="7">
    <w:name w:val="toc 7"/>
    <w:uiPriority w:val="39"/>
    <w:unhideWhenUsed/>
    <w:rsid w:val="008A174F"/>
    <w:pPr>
      <w:spacing w:after="57"/>
      <w:ind w:left="1701"/>
    </w:pPr>
  </w:style>
  <w:style w:type="paragraph" w:styleId="8">
    <w:name w:val="toc 8"/>
    <w:uiPriority w:val="39"/>
    <w:unhideWhenUsed/>
    <w:rsid w:val="008A174F"/>
    <w:pPr>
      <w:spacing w:after="57"/>
      <w:ind w:left="1984"/>
    </w:pPr>
  </w:style>
  <w:style w:type="paragraph" w:styleId="9">
    <w:name w:val="toc 9"/>
    <w:uiPriority w:val="39"/>
    <w:unhideWhenUsed/>
    <w:rsid w:val="008A174F"/>
    <w:pPr>
      <w:spacing w:after="57"/>
      <w:ind w:left="2268"/>
    </w:pPr>
  </w:style>
  <w:style w:type="paragraph" w:styleId="af5">
    <w:name w:val="TOC Heading"/>
    <w:uiPriority w:val="39"/>
    <w:unhideWhenUsed/>
    <w:rsid w:val="008A174F"/>
  </w:style>
  <w:style w:type="paragraph" w:styleId="af6">
    <w:name w:val="table of figures"/>
    <w:uiPriority w:val="99"/>
    <w:unhideWhenUsed/>
    <w:rsid w:val="008A174F"/>
  </w:style>
  <w:style w:type="paragraph" w:customStyle="1" w:styleId="40">
    <w:name w:val="Знак4 Знак Знак Знак"/>
    <w:basedOn w:val="a0"/>
    <w:next w:val="a0"/>
    <w:rsid w:val="008A174F"/>
    <w:pPr>
      <w:spacing w:after="160" w:line="240" w:lineRule="exact"/>
      <w:ind w:left="720" w:hanging="720"/>
      <w:jc w:val="both"/>
    </w:pPr>
    <w:rPr>
      <w:lang w:val="en-US" w:eastAsia="en-US"/>
    </w:rPr>
  </w:style>
  <w:style w:type="paragraph" w:customStyle="1" w:styleId="ConsPlusNormal">
    <w:name w:val="ConsPlusNormal"/>
    <w:rsid w:val="008A174F"/>
    <w:pPr>
      <w:ind w:firstLine="720"/>
    </w:pPr>
    <w:rPr>
      <w:rFonts w:ascii="Arial" w:eastAsia="Arial" w:hAnsi="Arial"/>
      <w:lang w:eastAsia="ar-SA"/>
    </w:rPr>
  </w:style>
  <w:style w:type="paragraph" w:styleId="af7">
    <w:name w:val="header"/>
    <w:basedOn w:val="a0"/>
    <w:link w:val="af8"/>
    <w:uiPriority w:val="99"/>
    <w:rsid w:val="008A174F"/>
    <w:pPr>
      <w:tabs>
        <w:tab w:val="center" w:pos="4677"/>
        <w:tab w:val="right" w:pos="9355"/>
      </w:tabs>
    </w:pPr>
    <w:rPr>
      <w:lang w:val="en-US"/>
    </w:rPr>
  </w:style>
  <w:style w:type="character" w:styleId="af9">
    <w:name w:val="page number"/>
    <w:basedOn w:val="a1"/>
    <w:rsid w:val="008A174F"/>
  </w:style>
  <w:style w:type="paragraph" w:styleId="afa">
    <w:name w:val="Balloon Text"/>
    <w:basedOn w:val="a0"/>
    <w:link w:val="afb"/>
    <w:rsid w:val="008A174F"/>
    <w:rPr>
      <w:rFonts w:ascii="Tahoma" w:hAnsi="Tahoma"/>
      <w:sz w:val="16"/>
      <w:szCs w:val="16"/>
      <w:lang w:val="en-US"/>
    </w:rPr>
  </w:style>
  <w:style w:type="paragraph" w:styleId="afc">
    <w:name w:val="Body Text Indent"/>
    <w:basedOn w:val="a0"/>
    <w:link w:val="afd"/>
    <w:rsid w:val="008A174F"/>
    <w:pPr>
      <w:ind w:firstLine="240"/>
      <w:jc w:val="both"/>
    </w:pPr>
    <w:rPr>
      <w:bCs/>
      <w:color w:val="000000"/>
      <w:sz w:val="24"/>
      <w:szCs w:val="24"/>
      <w:lang w:val="en-US"/>
    </w:rPr>
  </w:style>
  <w:style w:type="character" w:customStyle="1" w:styleId="afd">
    <w:name w:val="Основной текст с отступом Знак"/>
    <w:link w:val="afc"/>
    <w:rsid w:val="008A174F"/>
    <w:rPr>
      <w:bCs/>
      <w:color w:val="000000"/>
      <w:sz w:val="28"/>
      <w:szCs w:val="24"/>
      <w:lang w:eastAsia="ar-SA"/>
    </w:rPr>
  </w:style>
  <w:style w:type="paragraph" w:customStyle="1" w:styleId="16">
    <w:name w:val="Знак Знак1 Знак Знак Знак Знак"/>
    <w:basedOn w:val="a0"/>
    <w:rsid w:val="008A174F"/>
    <w:pPr>
      <w:spacing w:before="100" w:beforeAutospacing="1" w:after="100" w:afterAutospacing="1"/>
    </w:pPr>
    <w:rPr>
      <w:rFonts w:ascii="Tahoma" w:hAnsi="Tahoma"/>
      <w:lang w:val="en-US" w:eastAsia="en-US"/>
    </w:rPr>
  </w:style>
  <w:style w:type="character" w:customStyle="1" w:styleId="afe">
    <w:name w:val="Гипертекстовая ссылка"/>
    <w:rsid w:val="008A174F"/>
    <w:rPr>
      <w:color w:val="106BBE"/>
    </w:rPr>
  </w:style>
  <w:style w:type="character" w:customStyle="1" w:styleId="10">
    <w:name w:val="Заголовок 1 Знак"/>
    <w:link w:val="1"/>
    <w:rsid w:val="008A174F"/>
    <w:rPr>
      <w:rFonts w:ascii="Arial" w:hAnsi="Arial"/>
      <w:b/>
      <w:bCs/>
      <w:color w:val="26282F"/>
      <w:sz w:val="24"/>
      <w:szCs w:val="24"/>
    </w:rPr>
  </w:style>
  <w:style w:type="paragraph" w:customStyle="1" w:styleId="aff">
    <w:name w:val="Основной текст;бпОсновной текст"/>
    <w:basedOn w:val="a0"/>
    <w:link w:val="aff0"/>
    <w:rsid w:val="008A174F"/>
    <w:pPr>
      <w:spacing w:after="120"/>
    </w:pPr>
    <w:rPr>
      <w:lang w:val="en-US"/>
    </w:rPr>
  </w:style>
  <w:style w:type="character" w:customStyle="1" w:styleId="aff0">
    <w:name w:val="Основной текст Знак;бпОсновной текст Знак"/>
    <w:link w:val="aff"/>
    <w:rsid w:val="008A174F"/>
    <w:rPr>
      <w:sz w:val="28"/>
      <w:szCs w:val="28"/>
      <w:lang w:val="en-US" w:eastAsia="ar-SA"/>
    </w:rPr>
  </w:style>
  <w:style w:type="paragraph" w:customStyle="1" w:styleId="ConsPlusTitle">
    <w:name w:val="ConsPlusTitle"/>
    <w:rsid w:val="008A174F"/>
    <w:pPr>
      <w:widowControl w:val="0"/>
    </w:pPr>
    <w:rPr>
      <w:rFonts w:ascii="Calibri" w:hAnsi="Calibri"/>
      <w:b/>
      <w:sz w:val="22"/>
      <w:lang w:eastAsia="ru-RU"/>
    </w:rPr>
  </w:style>
  <w:style w:type="paragraph" w:customStyle="1" w:styleId="headertext">
    <w:name w:val="headertext"/>
    <w:basedOn w:val="a0"/>
    <w:rsid w:val="008A174F"/>
    <w:pPr>
      <w:spacing w:before="100" w:beforeAutospacing="1" w:after="100" w:afterAutospacing="1"/>
    </w:pPr>
    <w:rPr>
      <w:sz w:val="24"/>
      <w:szCs w:val="24"/>
      <w:lang w:eastAsia="ru-RU"/>
    </w:rPr>
  </w:style>
  <w:style w:type="character" w:styleId="aff1">
    <w:name w:val="annotation reference"/>
    <w:rsid w:val="008A174F"/>
    <w:rPr>
      <w:sz w:val="16"/>
      <w:szCs w:val="16"/>
    </w:rPr>
  </w:style>
  <w:style w:type="paragraph" w:styleId="aff2">
    <w:name w:val="Normal (Web)"/>
    <w:basedOn w:val="a0"/>
    <w:rsid w:val="008A174F"/>
    <w:pPr>
      <w:spacing w:before="100" w:beforeAutospacing="1" w:after="100" w:afterAutospacing="1"/>
    </w:pPr>
    <w:rPr>
      <w:sz w:val="24"/>
      <w:szCs w:val="24"/>
      <w:lang w:eastAsia="ru-RU"/>
    </w:rPr>
  </w:style>
  <w:style w:type="paragraph" w:customStyle="1" w:styleId="ConsPlusNonformat">
    <w:name w:val="ConsPlusNonformat"/>
    <w:rsid w:val="008A174F"/>
    <w:pPr>
      <w:widowControl w:val="0"/>
    </w:pPr>
    <w:rPr>
      <w:rFonts w:ascii="Courier New" w:hAnsi="Courier New"/>
      <w:lang w:eastAsia="ru-RU"/>
    </w:rPr>
  </w:style>
  <w:style w:type="character" w:customStyle="1" w:styleId="afb">
    <w:name w:val="Текст выноски Знак"/>
    <w:link w:val="afa"/>
    <w:rsid w:val="008A174F"/>
    <w:rPr>
      <w:rFonts w:ascii="Tahoma" w:hAnsi="Tahoma"/>
      <w:sz w:val="16"/>
      <w:szCs w:val="16"/>
      <w:lang w:eastAsia="ar-SA"/>
    </w:rPr>
  </w:style>
  <w:style w:type="character" w:customStyle="1" w:styleId="af8">
    <w:name w:val="Верхний колонтитул Знак"/>
    <w:link w:val="af7"/>
    <w:uiPriority w:val="99"/>
    <w:rsid w:val="008A174F"/>
    <w:rPr>
      <w:sz w:val="28"/>
      <w:szCs w:val="28"/>
      <w:lang w:eastAsia="ar-SA"/>
    </w:rPr>
  </w:style>
  <w:style w:type="paragraph" w:styleId="aff3">
    <w:name w:val="footer"/>
    <w:basedOn w:val="a0"/>
    <w:link w:val="aff4"/>
    <w:rsid w:val="008A174F"/>
    <w:pPr>
      <w:tabs>
        <w:tab w:val="center" w:pos="4677"/>
        <w:tab w:val="right" w:pos="9355"/>
      </w:tabs>
    </w:pPr>
    <w:rPr>
      <w:sz w:val="24"/>
      <w:szCs w:val="24"/>
      <w:lang w:val="en-US" w:eastAsia="en-US"/>
    </w:rPr>
  </w:style>
  <w:style w:type="character" w:customStyle="1" w:styleId="aff4">
    <w:name w:val="Нижний колонтитул Знак"/>
    <w:link w:val="aff3"/>
    <w:rsid w:val="008A174F"/>
    <w:rPr>
      <w:sz w:val="24"/>
      <w:szCs w:val="24"/>
    </w:rPr>
  </w:style>
  <w:style w:type="character" w:styleId="aff5">
    <w:name w:val="FollowedHyperlink"/>
    <w:rsid w:val="008A174F"/>
    <w:rPr>
      <w:color w:val="800080"/>
      <w:u w:val="single"/>
    </w:rPr>
  </w:style>
  <w:style w:type="paragraph" w:customStyle="1" w:styleId="088095CB421E4E02BDC9682AFEE1723A">
    <w:name w:val="088095CB421E4E02BDC9682AFEE1723A"/>
    <w:rsid w:val="008A174F"/>
    <w:pPr>
      <w:spacing w:after="200" w:line="276" w:lineRule="auto"/>
    </w:pPr>
    <w:rPr>
      <w:rFonts w:ascii="Calibri" w:hAnsi="Calibri"/>
      <w:sz w:val="22"/>
      <w:szCs w:val="22"/>
      <w:lang w:eastAsia="ru-RU"/>
    </w:rPr>
  </w:style>
  <w:style w:type="paragraph" w:customStyle="1" w:styleId="aff6">
    <w:name w:val="Знак"/>
    <w:basedOn w:val="a0"/>
    <w:rsid w:val="008A174F"/>
    <w:pPr>
      <w:spacing w:before="100" w:beforeAutospacing="1" w:after="100" w:afterAutospacing="1"/>
    </w:pPr>
    <w:rPr>
      <w:rFonts w:ascii="Tahoma" w:hAnsi="Tahoma"/>
      <w:lang w:val="en-US" w:eastAsia="en-US"/>
    </w:rPr>
  </w:style>
  <w:style w:type="character" w:customStyle="1" w:styleId="af0">
    <w:name w:val="Текст сноски Знак"/>
    <w:basedOn w:val="a1"/>
    <w:link w:val="af"/>
    <w:rsid w:val="008A174F"/>
  </w:style>
  <w:style w:type="paragraph" w:styleId="aff7">
    <w:name w:val="annotation text"/>
    <w:basedOn w:val="a0"/>
    <w:link w:val="aff8"/>
    <w:rsid w:val="008A174F"/>
    <w:rPr>
      <w:lang w:eastAsia="ru-RU"/>
    </w:rPr>
  </w:style>
  <w:style w:type="character" w:customStyle="1" w:styleId="aff8">
    <w:name w:val="Текст примечания Знак"/>
    <w:basedOn w:val="a1"/>
    <w:link w:val="aff7"/>
    <w:rsid w:val="008A174F"/>
  </w:style>
  <w:style w:type="paragraph" w:customStyle="1" w:styleId="ConsNormal">
    <w:name w:val="ConsNormal"/>
    <w:rsid w:val="008A174F"/>
    <w:pPr>
      <w:jc w:val="both"/>
    </w:pPr>
    <w:rPr>
      <w:rFonts w:ascii="Courier New" w:hAnsi="Courier New"/>
      <w:lang w:eastAsia="ru-RU"/>
    </w:rPr>
  </w:style>
  <w:style w:type="paragraph" w:customStyle="1" w:styleId="ConsDTNormal">
    <w:name w:val="ConsDTNormal"/>
    <w:rsid w:val="008A174F"/>
    <w:pPr>
      <w:jc w:val="both"/>
    </w:pPr>
    <w:rPr>
      <w:sz w:val="24"/>
      <w:szCs w:val="24"/>
      <w:lang w:eastAsia="ru-RU"/>
    </w:rPr>
  </w:style>
  <w:style w:type="paragraph" w:customStyle="1" w:styleId="FORMATTEXT">
    <w:name w:val=".FORMATTEXT"/>
    <w:rsid w:val="008A174F"/>
    <w:pPr>
      <w:widowControl w:val="0"/>
    </w:pPr>
    <w:rPr>
      <w:rFonts w:ascii="Arial" w:hAnsi="Arial"/>
      <w:lang w:eastAsia="ru-RU"/>
    </w:rPr>
  </w:style>
  <w:style w:type="character" w:styleId="aff9">
    <w:name w:val="Emphasis"/>
    <w:rsid w:val="008A174F"/>
    <w:rPr>
      <w:i/>
      <w:iCs/>
    </w:rPr>
  </w:style>
  <w:style w:type="paragraph" w:customStyle="1" w:styleId="s1">
    <w:name w:val="s_1"/>
    <w:basedOn w:val="a0"/>
    <w:rsid w:val="008A174F"/>
    <w:pPr>
      <w:spacing w:before="100" w:beforeAutospacing="1" w:after="100" w:afterAutospacing="1"/>
    </w:pPr>
    <w:rPr>
      <w:sz w:val="24"/>
      <w:szCs w:val="24"/>
      <w:lang w:eastAsia="ru-RU"/>
    </w:rPr>
  </w:style>
  <w:style w:type="paragraph" w:styleId="affa">
    <w:name w:val="annotation subject"/>
    <w:basedOn w:val="aff7"/>
    <w:next w:val="aff7"/>
    <w:link w:val="affb"/>
    <w:rsid w:val="008A174F"/>
    <w:rPr>
      <w:b/>
      <w:bCs/>
      <w:lang w:val="en-US" w:eastAsia="ar-SA"/>
    </w:rPr>
  </w:style>
  <w:style w:type="character" w:customStyle="1" w:styleId="affb">
    <w:name w:val="Тема примечания Знак"/>
    <w:link w:val="affa"/>
    <w:rsid w:val="008A174F"/>
    <w:rPr>
      <w:b/>
      <w:bCs/>
      <w:lang w:eastAsia="ar-SA"/>
    </w:rPr>
  </w:style>
  <w:style w:type="character" w:customStyle="1" w:styleId="20">
    <w:name w:val="Заголовок 2 Знак"/>
    <w:link w:val="2"/>
    <w:rsid w:val="008A174F"/>
    <w:rPr>
      <w:rFonts w:ascii="Calibri Light" w:eastAsia="Times New Roman" w:hAnsi="Calibri Light"/>
      <w:b/>
      <w:bCs/>
      <w:i/>
      <w:iCs/>
      <w:sz w:val="28"/>
      <w:szCs w:val="28"/>
      <w:lang w:eastAsia="ar-SA"/>
    </w:rPr>
  </w:style>
  <w:style w:type="paragraph" w:customStyle="1" w:styleId="17">
    <w:name w:val="Красная строка1"/>
    <w:basedOn w:val="aff"/>
    <w:rsid w:val="008A174F"/>
    <w:pPr>
      <w:ind w:firstLine="210"/>
    </w:pPr>
    <w:rPr>
      <w:sz w:val="24"/>
      <w:szCs w:val="24"/>
      <w:lang w:val="ru-RU"/>
    </w:rPr>
  </w:style>
  <w:style w:type="paragraph" w:customStyle="1" w:styleId="s16">
    <w:name w:val="s_16"/>
    <w:basedOn w:val="a0"/>
    <w:rsid w:val="008A174F"/>
    <w:pPr>
      <w:spacing w:before="100" w:beforeAutospacing="1" w:after="100" w:afterAutospacing="1"/>
    </w:pPr>
    <w:rPr>
      <w:sz w:val="24"/>
      <w:szCs w:val="24"/>
      <w:lang w:eastAsia="ru-RU"/>
    </w:rPr>
  </w:style>
  <w:style w:type="character" w:customStyle="1" w:styleId="highlightsearch4">
    <w:name w:val="highlightsearch4"/>
    <w:rsid w:val="008A174F"/>
  </w:style>
  <w:style w:type="paragraph" w:customStyle="1" w:styleId="formattext0">
    <w:name w:val="formattext"/>
    <w:basedOn w:val="a0"/>
    <w:rsid w:val="008A174F"/>
    <w:pPr>
      <w:spacing w:before="100" w:beforeAutospacing="1" w:after="100" w:afterAutospacing="1"/>
    </w:pPr>
    <w:rPr>
      <w:sz w:val="24"/>
      <w:szCs w:val="24"/>
      <w:lang w:eastAsia="ru-RU"/>
    </w:rPr>
  </w:style>
  <w:style w:type="character" w:customStyle="1" w:styleId="affc">
    <w:name w:val="Сравнение редакций. Добавленный фрагмент"/>
    <w:rsid w:val="008A174F"/>
    <w:rPr>
      <w:color w:val="000000"/>
      <w:shd w:val="clear" w:color="auto" w:fill="C1D7FF"/>
    </w:rPr>
  </w:style>
  <w:style w:type="character" w:customStyle="1" w:styleId="a6">
    <w:name w:val="Без интервала Знак"/>
    <w:link w:val="a5"/>
    <w:rsid w:val="008A174F"/>
    <w:rPr>
      <w:rFonts w:ascii="Calibri" w:eastAsia="Calibri" w:hAnsi="Calibri"/>
      <w:sz w:val="22"/>
      <w:szCs w:val="22"/>
      <w:lang w:eastAsia="en-US" w:bidi="ar-SA"/>
    </w:rPr>
  </w:style>
  <w:style w:type="paragraph" w:customStyle="1" w:styleId="18">
    <w:name w:val="нум список 1"/>
    <w:basedOn w:val="a0"/>
    <w:rsid w:val="008A174F"/>
    <w:pPr>
      <w:tabs>
        <w:tab w:val="left" w:pos="360"/>
      </w:tabs>
      <w:spacing w:before="120" w:after="120"/>
      <w:jc w:val="both"/>
    </w:pPr>
    <w:rPr>
      <w:sz w:val="24"/>
    </w:rPr>
  </w:style>
  <w:style w:type="paragraph" w:customStyle="1" w:styleId="220">
    <w:name w:val="Основной текст с отступом 22"/>
    <w:basedOn w:val="a0"/>
    <w:rsid w:val="008A174F"/>
    <w:pPr>
      <w:spacing w:line="200" w:lineRule="atLeast"/>
      <w:ind w:firstLine="720"/>
      <w:jc w:val="both"/>
    </w:pPr>
  </w:style>
  <w:style w:type="character" w:customStyle="1" w:styleId="19">
    <w:name w:val="Неразрешенное упоминание1"/>
    <w:semiHidden/>
    <w:rsid w:val="008A174F"/>
    <w:rPr>
      <w:color w:val="605E5C"/>
      <w:shd w:val="clear" w:color="auto" w:fill="E1DFDD"/>
    </w:rPr>
  </w:style>
  <w:style w:type="character" w:customStyle="1" w:styleId="docdata">
    <w:name w:val="docdata"/>
    <w:aliases w:val="docy,v5,1945,bqiaagaaeyqcaaagiaiaaaoibaaabbaeaaaaaaaaaaaaaaaaaaaaaaaaaaaaaaaaaaaaaaaaaaaaaaaaaaaaaaaaaaaaaaaaaaaaaaaaaaaaaaaaaaaaaaaaaaaaaaaaaaaaaaaaaaaaaaaaaaaaaaaaaaaaaaaaaaaaaaaaaaaaaaaaaaaaaaaaaaaaaaaaaaaaaaaaaaaaaaaaaaaaaaaaaaaaaaaaaaaaaaaa"/>
    <w:basedOn w:val="a1"/>
    <w:rsid w:val="00387DD4"/>
  </w:style>
  <w:style w:type="paragraph" w:customStyle="1" w:styleId="a">
    <w:name w:val="Пример перечисление"/>
    <w:basedOn w:val="a0"/>
    <w:rsid w:val="0000283F"/>
    <w:pPr>
      <w:widowControl w:val="0"/>
      <w:numPr>
        <w:numId w:val="18"/>
      </w:numPr>
      <w:pBdr>
        <w:top w:val="single" w:sz="4" w:space="1" w:color="000000" w:shadow="1"/>
        <w:left w:val="single" w:sz="4" w:space="4" w:color="000000" w:shadow="1"/>
        <w:bottom w:val="single" w:sz="4" w:space="1" w:color="000000" w:shadow="1"/>
        <w:right w:val="single" w:sz="4" w:space="4" w:color="000000" w:shadow="1"/>
        <w:between w:val="none" w:sz="0" w:space="0" w:color="auto"/>
      </w:pBdr>
      <w:tabs>
        <w:tab w:val="left" w:pos="1260"/>
      </w:tabs>
      <w:suppressAutoHyphens/>
      <w:spacing w:before="120" w:after="120"/>
      <w:ind w:left="1260" w:right="397" w:hanging="540"/>
      <w:jc w:val="both"/>
    </w:pPr>
    <w:rPr>
      <w:rFonts w:ascii="Arial Narrow" w:hAnsi="Arial Narrow" w:cs="Arial Narrow"/>
      <w:i/>
      <w:iCs/>
      <w:sz w:val="22"/>
      <w:szCs w:val="22"/>
    </w:rPr>
  </w:style>
  <w:style w:type="paragraph" w:customStyle="1" w:styleId="Textbody">
    <w:name w:val="Text body"/>
    <w:basedOn w:val="a0"/>
    <w:rsid w:val="005C34E9"/>
    <w:pPr>
      <w:pBdr>
        <w:top w:val="none" w:sz="0" w:space="0" w:color="auto"/>
        <w:left w:val="none" w:sz="0" w:space="0" w:color="auto"/>
        <w:bottom w:val="none" w:sz="0" w:space="0" w:color="auto"/>
        <w:right w:val="none" w:sz="0" w:space="0" w:color="auto"/>
        <w:between w:val="none" w:sz="0" w:space="0" w:color="auto"/>
      </w:pBdr>
      <w:suppressAutoHyphens/>
      <w:autoSpaceDN w:val="0"/>
      <w:spacing w:after="120"/>
      <w:textAlignment w:val="baseline"/>
    </w:pPr>
    <w:rPr>
      <w:kern w:val="3"/>
      <w:sz w:val="24"/>
      <w:szCs w:val="24"/>
      <w:lang w:eastAsia="ru-RU"/>
    </w:rPr>
  </w:style>
  <w:style w:type="paragraph" w:customStyle="1" w:styleId="1a">
    <w:name w:val="марк список 1"/>
    <w:basedOn w:val="a0"/>
    <w:rsid w:val="005C34E9"/>
    <w:pPr>
      <w:pBdr>
        <w:top w:val="none" w:sz="0" w:space="0" w:color="auto"/>
        <w:left w:val="none" w:sz="0" w:space="0" w:color="auto"/>
        <w:bottom w:val="none" w:sz="0" w:space="0" w:color="auto"/>
        <w:right w:val="none" w:sz="0" w:space="0" w:color="auto"/>
        <w:between w:val="none" w:sz="0" w:space="0" w:color="auto"/>
      </w:pBdr>
      <w:tabs>
        <w:tab w:val="left" w:pos="360"/>
      </w:tabs>
      <w:autoSpaceDN w:val="0"/>
      <w:spacing w:before="120" w:after="120"/>
      <w:jc w:val="both"/>
      <w:textAlignment w:val="baseline"/>
    </w:pPr>
    <w:rPr>
      <w:kern w:val="3"/>
      <w:sz w:val="24"/>
      <w:szCs w:val="20"/>
      <w:lang w:eastAsia="ru-RU"/>
    </w:rPr>
  </w:style>
  <w:style w:type="paragraph" w:customStyle="1" w:styleId="affd">
    <w:name w:val="Нормальный"/>
    <w:basedOn w:val="a0"/>
    <w:rsid w:val="00BF22DD"/>
    <w:pPr>
      <w:pBdr>
        <w:top w:val="none" w:sz="0" w:space="0" w:color="auto"/>
        <w:left w:val="none" w:sz="0" w:space="0" w:color="auto"/>
        <w:bottom w:val="none" w:sz="0" w:space="0" w:color="auto"/>
        <w:right w:val="none" w:sz="0" w:space="0" w:color="auto"/>
        <w:between w:val="none" w:sz="0" w:space="0" w:color="auto"/>
      </w:pBdr>
      <w:suppressAutoHyphens/>
      <w:overflowPunct w:val="0"/>
      <w:autoSpaceDE w:val="0"/>
      <w:autoSpaceDN w:val="0"/>
      <w:ind w:firstLine="720"/>
      <w:jc w:val="both"/>
      <w:textAlignment w:val="baseline"/>
    </w:pPr>
    <w:rPr>
      <w:kern w:val="3"/>
      <w:sz w:val="24"/>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AA760D6D8467AA7C9A965CF227FED332A8E095C6EE8CCB6E3FFB171FF1ED6511B6E5810B6751D4BE152By1b9P" TargetMode="External"/><Relationship Id="rId18" Type="http://schemas.openxmlformats.org/officeDocument/2006/relationships/hyperlink" Target="consultantplus://offline/ref=299326EB558282C28E701089F0DD1FB293491F510EB680CF426FA31606D7A891CE34D08BE082178A7D72B54FCBK"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javascript:;" TargetMode="External"/><Relationship Id="rId7" Type="http://schemas.openxmlformats.org/officeDocument/2006/relationships/footnotes" Target="footnotes.xml"/><Relationship Id="rId12" Type="http://schemas.openxmlformats.org/officeDocument/2006/relationships/hyperlink" Target="https://pgu.krasnodar.ru/" TargetMode="External"/><Relationship Id="rId17" Type="http://schemas.openxmlformats.org/officeDocument/2006/relationships/hyperlink" Target="consultantplus://offline/ref=2D57F3C8A3D7F1ACAA28E36FBE3B439E57DABCEB2D810A79A8027FD0E8334EE517F870BB9B203A487DA2EFhEBBK" TargetMode="External"/><Relationship Id="rId25" Type="http://schemas.openxmlformats.org/officeDocument/2006/relationships/hyperlink" Target="http://www.torgi.gov.ru" TargetMode="External"/><Relationship Id="rId2" Type="http://schemas.openxmlformats.org/officeDocument/2006/relationships/customXml" Target="../customXml/item2.xml"/><Relationship Id="rId16" Type="http://schemas.openxmlformats.org/officeDocument/2006/relationships/hyperlink" Target="consultantplus://offline/ref=A52C7346C03189498A77209712E832B27236F89BA1B33713F20A3E6ACDE0CAADE7877288B4DB9B3F89B26AjA75J" TargetMode="External"/><Relationship Id="rId20" Type="http://schemas.openxmlformats.org/officeDocument/2006/relationships/hyperlink" Target="consultantplus://offline/ref=349F80A19C8D487E9BC7CF6991E5C6D8CA52233388020D73375AD6AF7E607F2BF645CAC8F4F0F1B80FFEC0y1EF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r/krasnodar" TargetMode="External"/><Relationship Id="rId24" Type="http://schemas.openxmlformats.org/officeDocument/2006/relationships/hyperlink" Target="javascript:;" TargetMode="External"/><Relationship Id="rId5" Type="http://schemas.openxmlformats.org/officeDocument/2006/relationships/settings" Target="settings.xml"/><Relationship Id="rId15" Type="http://schemas.openxmlformats.org/officeDocument/2006/relationships/hyperlink" Target="consultantplus://offline/ref=A52C7346C03189498A77209712E832B27236F89BA1B33713F20A3E6ACDE0CAADE7877288B4DB9B3F89B26AjA75J" TargetMode="External"/><Relationship Id="rId23" Type="http://schemas.openxmlformats.org/officeDocument/2006/relationships/hyperlink" Target="consultantplus://offline/ref=349F80A19C8D487E9BC7CF6991E5C6D8CA52233388020D73375AD6AF7E607F2BF645CAC8F4F0F1B80FFEC0y1EFK" TargetMode="External"/><Relationship Id="rId28" Type="http://schemas.openxmlformats.org/officeDocument/2006/relationships/header" Target="header3.xml"/><Relationship Id="rId10" Type="http://schemas.openxmlformats.org/officeDocument/2006/relationships/hyperlink" Target="https://pgu.krasnodar.ru/" TargetMode="External"/><Relationship Id="rId19" Type="http://schemas.openxmlformats.org/officeDocument/2006/relationships/hyperlink" Target="consultantplus://offline/ref=2D57F3C8A3D7F1ACAA28E36FBE3B439E57DABCEB2D810A79A8027FD0E8334EE517F870BB9B203A487DA2EFhEBBK" TargetMode="External"/><Relationship Id="rId4" Type="http://schemas.openxmlformats.org/officeDocument/2006/relationships/styles" Target="styles.xml"/><Relationship Id="rId9" Type="http://schemas.openxmlformats.org/officeDocument/2006/relationships/hyperlink" Target="https://www.gosuslugi.ru/r/krasnodar" TargetMode="External"/><Relationship Id="rId14" Type="http://schemas.openxmlformats.org/officeDocument/2006/relationships/hyperlink" Target="consultantplus://offline/ref=50B2CF9397E95E5FDFA60E4789BC6E0FD17894D8EB7D463A4C6CC241E1087422171FC8FC568409C3DC69A1E472J" TargetMode="External"/><Relationship Id="rId22" Type="http://schemas.openxmlformats.org/officeDocument/2006/relationships/hyperlink" Target="garantF1://12084522.21"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DC0449B-6EB9-4C22-B519-7BB7B5CB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5460</TotalTime>
  <Pages>28</Pages>
  <Words>10942</Words>
  <Characters>62375</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Васик Светлана Алексеевна</cp:lastModifiedBy>
  <cp:revision>245</cp:revision>
  <cp:lastPrinted>2025-11-20T11:52:00Z</cp:lastPrinted>
  <dcterms:created xsi:type="dcterms:W3CDTF">2021-11-16T07:21:00Z</dcterms:created>
  <dcterms:modified xsi:type="dcterms:W3CDTF">2025-11-20T11:55:00Z</dcterms:modified>
</cp:coreProperties>
</file>